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8E" w:rsidRDefault="00764DC9">
      <w:pPr>
        <w:overflowPunct w:val="0"/>
        <w:spacing w:line="579" w:lineRule="exact"/>
        <w:ind w:firstLineChars="0" w:firstLine="0"/>
        <w:rPr>
          <w:rFonts w:ascii="黑体" w:eastAsia="黑体" w:hAnsi="黑体" w:cs="黑体"/>
          <w:bCs/>
          <w:szCs w:val="32"/>
        </w:rPr>
      </w:pPr>
      <w:r>
        <w:rPr>
          <w:rFonts w:ascii="黑体" w:eastAsia="黑体" w:hAnsi="黑体" w:cs="黑体" w:hint="eastAsia"/>
          <w:bCs/>
          <w:szCs w:val="32"/>
        </w:rPr>
        <w:t>附件</w:t>
      </w:r>
    </w:p>
    <w:p w:rsidR="00077C8E" w:rsidRDefault="00764DC9">
      <w:pPr>
        <w:overflowPunct w:val="0"/>
        <w:spacing w:line="579" w:lineRule="exact"/>
        <w:ind w:firstLineChars="0" w:firstLine="0"/>
        <w:jc w:val="center"/>
        <w:rPr>
          <w:rFonts w:eastAsia="方正小标宋简体"/>
          <w:bCs/>
          <w:sz w:val="52"/>
          <w:szCs w:val="52"/>
        </w:rPr>
      </w:pPr>
      <w:r>
        <w:rPr>
          <w:rFonts w:eastAsia="方正小标宋简体"/>
          <w:bCs/>
          <w:sz w:val="52"/>
          <w:szCs w:val="52"/>
        </w:rPr>
        <w:t>沈阳</w:t>
      </w:r>
      <w:r>
        <w:rPr>
          <w:rFonts w:eastAsia="方正小标宋简体"/>
          <w:bCs/>
          <w:sz w:val="52"/>
          <w:szCs w:val="52"/>
        </w:rPr>
        <w:t>市畜禽养殖污染防治</w:t>
      </w:r>
      <w:r>
        <w:rPr>
          <w:rFonts w:eastAsia="方正小标宋简体"/>
          <w:bCs/>
          <w:sz w:val="52"/>
          <w:szCs w:val="52"/>
        </w:rPr>
        <w:t>管理办法</w:t>
      </w:r>
    </w:p>
    <w:p w:rsidR="00077C8E" w:rsidRDefault="00077C8E">
      <w:pPr>
        <w:overflowPunct w:val="0"/>
        <w:spacing w:line="579" w:lineRule="exact"/>
        <w:ind w:firstLine="720"/>
        <w:rPr>
          <w:rFonts w:eastAsia="黑体"/>
          <w:sz w:val="36"/>
          <w:szCs w:val="36"/>
        </w:rPr>
      </w:pPr>
      <w:bookmarkStart w:id="0" w:name="_GoBack"/>
      <w:bookmarkEnd w:id="0"/>
    </w:p>
    <w:p w:rsidR="00077C8E" w:rsidRDefault="00764DC9">
      <w:pPr>
        <w:overflowPunct w:val="0"/>
        <w:spacing w:line="579" w:lineRule="exact"/>
        <w:ind w:firstLine="720"/>
        <w:rPr>
          <w:rFonts w:eastAsia="仿宋"/>
          <w:sz w:val="36"/>
          <w:szCs w:val="36"/>
        </w:rPr>
      </w:pPr>
      <w:r>
        <w:rPr>
          <w:rFonts w:eastAsia="黑体"/>
          <w:sz w:val="36"/>
          <w:szCs w:val="36"/>
        </w:rPr>
        <w:t>第一条</w:t>
      </w:r>
      <w:r>
        <w:rPr>
          <w:rFonts w:eastAsia="仿宋"/>
          <w:sz w:val="36"/>
          <w:szCs w:val="36"/>
        </w:rPr>
        <w:t xml:space="preserve">  </w:t>
      </w:r>
      <w:r>
        <w:rPr>
          <w:rFonts w:eastAsia="仿宋_GB2312"/>
          <w:sz w:val="36"/>
          <w:szCs w:val="36"/>
        </w:rPr>
        <w:t>为防治畜禽养殖污染，加强畜禽养殖废弃物的综合利用和无害化处理，保护和改善生态环境，保障公众健康，促进畜牧业持续健康发展，推进乡村振兴，根据《中华人民共和国环境保护法》《</w:t>
      </w:r>
      <w:r>
        <w:rPr>
          <w:rFonts w:eastAsia="仿宋_GB2312"/>
          <w:sz w:val="36"/>
          <w:szCs w:val="36"/>
        </w:rPr>
        <w:t>中华</w:t>
      </w:r>
      <w:r>
        <w:rPr>
          <w:rFonts w:eastAsia="仿宋_GB2312"/>
          <w:sz w:val="36"/>
          <w:szCs w:val="36"/>
        </w:rPr>
        <w:t>人民共和国</w:t>
      </w:r>
      <w:r>
        <w:rPr>
          <w:rFonts w:eastAsia="仿宋_GB2312"/>
          <w:sz w:val="36"/>
          <w:szCs w:val="36"/>
        </w:rPr>
        <w:t>水污染防治法</w:t>
      </w:r>
      <w:r>
        <w:rPr>
          <w:rFonts w:eastAsia="仿宋_GB2312"/>
          <w:sz w:val="36"/>
          <w:szCs w:val="36"/>
        </w:rPr>
        <w:t>》《中华人民共和国畜牧法》《畜禽规模养殖污染防治条例》《</w:t>
      </w:r>
      <w:r>
        <w:rPr>
          <w:rFonts w:eastAsia="仿宋_GB2312"/>
          <w:sz w:val="36"/>
          <w:szCs w:val="36"/>
        </w:rPr>
        <w:t>辽宁省水</w:t>
      </w:r>
      <w:r>
        <w:rPr>
          <w:rFonts w:eastAsia="仿宋_GB2312"/>
          <w:sz w:val="36"/>
          <w:szCs w:val="36"/>
        </w:rPr>
        <w:t>污染防治条例》等法律法规，结合</w:t>
      </w:r>
      <w:r>
        <w:rPr>
          <w:rFonts w:eastAsia="仿宋_GB2312"/>
          <w:sz w:val="36"/>
          <w:szCs w:val="36"/>
        </w:rPr>
        <w:t>沈阳</w:t>
      </w:r>
      <w:r>
        <w:rPr>
          <w:rFonts w:eastAsia="仿宋_GB2312"/>
          <w:sz w:val="36"/>
          <w:szCs w:val="36"/>
        </w:rPr>
        <w:t>市实际，制定本</w:t>
      </w:r>
      <w:r>
        <w:rPr>
          <w:rFonts w:eastAsia="仿宋_GB2312"/>
          <w:sz w:val="36"/>
          <w:szCs w:val="36"/>
        </w:rPr>
        <w:t>办法</w:t>
      </w:r>
      <w:r>
        <w:rPr>
          <w:rFonts w:eastAsia="仿宋_GB2312"/>
          <w:sz w:val="36"/>
          <w:szCs w:val="36"/>
        </w:rPr>
        <w:t>。</w:t>
      </w:r>
    </w:p>
    <w:p w:rsidR="00077C8E" w:rsidRDefault="00764DC9">
      <w:pPr>
        <w:overflowPunct w:val="0"/>
        <w:spacing w:line="579" w:lineRule="exact"/>
        <w:ind w:firstLineChars="0" w:firstLine="640"/>
        <w:rPr>
          <w:rFonts w:eastAsia="仿宋_GB2312"/>
          <w:sz w:val="36"/>
          <w:szCs w:val="36"/>
        </w:rPr>
      </w:pPr>
      <w:r>
        <w:rPr>
          <w:rFonts w:eastAsia="黑体"/>
          <w:sz w:val="36"/>
          <w:szCs w:val="36"/>
        </w:rPr>
        <w:t>第二条</w:t>
      </w:r>
      <w:r>
        <w:rPr>
          <w:rFonts w:eastAsia="黑体"/>
          <w:sz w:val="36"/>
          <w:szCs w:val="36"/>
        </w:rPr>
        <w:t xml:space="preserve"> </w:t>
      </w:r>
      <w:r>
        <w:rPr>
          <w:rFonts w:eastAsia="仿宋"/>
          <w:sz w:val="36"/>
          <w:szCs w:val="36"/>
        </w:rPr>
        <w:t xml:space="preserve"> </w:t>
      </w:r>
      <w:r>
        <w:rPr>
          <w:rFonts w:eastAsia="仿宋_GB2312"/>
          <w:sz w:val="36"/>
          <w:szCs w:val="36"/>
        </w:rPr>
        <w:t>本市行政区域内畜禽养殖场、畜禽养殖小区、畜禽养殖专业户、畜禽养殖散户的养殖污染防治</w:t>
      </w:r>
      <w:r>
        <w:rPr>
          <w:rFonts w:eastAsia="仿宋_GB2312"/>
          <w:sz w:val="36"/>
          <w:szCs w:val="36"/>
        </w:rPr>
        <w:t>，</w:t>
      </w:r>
      <w:r>
        <w:rPr>
          <w:rFonts w:eastAsia="仿宋_GB2312"/>
          <w:sz w:val="36"/>
          <w:szCs w:val="36"/>
        </w:rPr>
        <w:t>适用本办法</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黑体"/>
          <w:sz w:val="36"/>
          <w:szCs w:val="36"/>
        </w:rPr>
        <w:t>第三条</w:t>
      </w:r>
      <w:r>
        <w:rPr>
          <w:rFonts w:eastAsia="黑体"/>
          <w:sz w:val="36"/>
          <w:szCs w:val="36"/>
        </w:rPr>
        <w:t xml:space="preserve"> </w:t>
      </w:r>
      <w:r>
        <w:rPr>
          <w:rFonts w:eastAsia="仿宋"/>
          <w:sz w:val="36"/>
          <w:szCs w:val="36"/>
        </w:rPr>
        <w:t xml:space="preserve"> </w:t>
      </w:r>
      <w:r>
        <w:rPr>
          <w:rFonts w:eastAsia="仿宋_GB2312"/>
          <w:sz w:val="36"/>
          <w:szCs w:val="36"/>
        </w:rPr>
        <w:t>畜禽养殖污染防治，应当统筹</w:t>
      </w:r>
      <w:r>
        <w:rPr>
          <w:rFonts w:eastAsia="仿宋_GB2312"/>
          <w:sz w:val="36"/>
          <w:szCs w:val="36"/>
        </w:rPr>
        <w:t>促进</w:t>
      </w:r>
      <w:r>
        <w:rPr>
          <w:rFonts w:eastAsia="仿宋_GB2312"/>
          <w:sz w:val="36"/>
          <w:szCs w:val="36"/>
        </w:rPr>
        <w:t>畜牧业发展与保护生态环境的需要，坚持预防为主、防治结合的原则，实行统筹规划、合理布局、综合利用、激励引导。</w:t>
      </w:r>
    </w:p>
    <w:p w:rsidR="00077C8E" w:rsidRDefault="00764DC9">
      <w:pPr>
        <w:overflowPunct w:val="0"/>
        <w:spacing w:line="579" w:lineRule="exact"/>
        <w:ind w:firstLine="720"/>
        <w:rPr>
          <w:rFonts w:eastAsia="仿宋_GB2312"/>
          <w:sz w:val="36"/>
          <w:szCs w:val="36"/>
        </w:rPr>
      </w:pPr>
      <w:r>
        <w:rPr>
          <w:rFonts w:eastAsia="黑体"/>
          <w:sz w:val="36"/>
          <w:szCs w:val="36"/>
        </w:rPr>
        <w:t>第四条</w:t>
      </w:r>
      <w:r>
        <w:rPr>
          <w:rFonts w:eastAsia="仿宋"/>
          <w:sz w:val="36"/>
          <w:szCs w:val="36"/>
        </w:rPr>
        <w:t xml:space="preserve">  </w:t>
      </w:r>
      <w:r>
        <w:rPr>
          <w:rFonts w:eastAsia="仿宋_GB2312"/>
          <w:sz w:val="36"/>
          <w:szCs w:val="36"/>
        </w:rPr>
        <w:t>市及有关区、县（市）人民政府应当加强对畜禽养殖污染防治工作的统一领导，健全工作机制，将畜禽养殖污染防治和废弃物综合利用所需资金列入本级财政预算。</w:t>
      </w:r>
    </w:p>
    <w:p w:rsidR="00077C8E" w:rsidRDefault="00764DC9">
      <w:pPr>
        <w:overflowPunct w:val="0"/>
        <w:spacing w:line="579" w:lineRule="exact"/>
        <w:ind w:firstLine="720"/>
        <w:rPr>
          <w:rFonts w:eastAsia="仿宋_GB2312"/>
          <w:sz w:val="36"/>
          <w:szCs w:val="36"/>
        </w:rPr>
      </w:pPr>
      <w:r>
        <w:rPr>
          <w:rFonts w:eastAsia="仿宋_GB2312"/>
          <w:sz w:val="36"/>
          <w:szCs w:val="36"/>
        </w:rPr>
        <w:t>有关区、县（市）人民政府对本地区畜禽粪污资源化利用率真实性、准确性负责。</w:t>
      </w:r>
    </w:p>
    <w:p w:rsidR="00077C8E" w:rsidRDefault="00764DC9">
      <w:pPr>
        <w:overflowPunct w:val="0"/>
        <w:spacing w:line="579" w:lineRule="exact"/>
        <w:ind w:firstLine="720"/>
        <w:rPr>
          <w:rFonts w:eastAsia="仿宋_GB2312"/>
          <w:sz w:val="36"/>
          <w:szCs w:val="36"/>
        </w:rPr>
      </w:pPr>
      <w:r>
        <w:rPr>
          <w:rFonts w:eastAsia="仿宋_GB2312"/>
          <w:sz w:val="36"/>
          <w:szCs w:val="36"/>
        </w:rPr>
        <w:lastRenderedPageBreak/>
        <w:t>有关乡镇人民政府、街道办事处负责，具体做好本辖区内畜禽养殖污染防治工作。</w:t>
      </w:r>
    </w:p>
    <w:p w:rsidR="00077C8E" w:rsidRDefault="00764DC9">
      <w:pPr>
        <w:overflowPunct w:val="0"/>
        <w:spacing w:line="579" w:lineRule="exact"/>
        <w:ind w:firstLine="720"/>
        <w:rPr>
          <w:rFonts w:eastAsia="仿宋_GB2312"/>
          <w:sz w:val="36"/>
          <w:szCs w:val="36"/>
        </w:rPr>
      </w:pPr>
      <w:r>
        <w:rPr>
          <w:rFonts w:eastAsia="仿宋_GB2312"/>
          <w:sz w:val="36"/>
          <w:szCs w:val="36"/>
        </w:rPr>
        <w:t>有关村民委员会、居民委员会可以组织将畜禽养殖污染防治等要求纳入村规民约</w:t>
      </w:r>
      <w:r>
        <w:rPr>
          <w:rFonts w:eastAsia="仿宋_GB2312"/>
          <w:sz w:val="36"/>
          <w:szCs w:val="36"/>
        </w:rPr>
        <w:t>，做好畜禽养殖污染防治宣传教育，发现本区域内畜禽养殖污染行为的，有权予以制止，配合有关乡镇人民政府、街道办事处及相关行政管理部门做好畜禽养殖污染防治工作。</w:t>
      </w:r>
    </w:p>
    <w:p w:rsidR="00077C8E" w:rsidRDefault="00764DC9">
      <w:pPr>
        <w:overflowPunct w:val="0"/>
        <w:spacing w:line="579" w:lineRule="exact"/>
        <w:ind w:firstLine="720"/>
        <w:rPr>
          <w:rFonts w:eastAsia="仿宋_GB2312"/>
          <w:sz w:val="36"/>
          <w:szCs w:val="36"/>
        </w:rPr>
      </w:pPr>
      <w:r>
        <w:rPr>
          <w:rFonts w:eastAsia="黑体"/>
          <w:sz w:val="36"/>
          <w:szCs w:val="36"/>
        </w:rPr>
        <w:t>第五条</w:t>
      </w:r>
      <w:r>
        <w:rPr>
          <w:rFonts w:eastAsia="仿宋"/>
          <w:sz w:val="36"/>
          <w:szCs w:val="36"/>
        </w:rPr>
        <w:t xml:space="preserve">  </w:t>
      </w:r>
      <w:r>
        <w:rPr>
          <w:rFonts w:eastAsia="仿宋_GB2312"/>
          <w:sz w:val="36"/>
          <w:szCs w:val="36"/>
        </w:rPr>
        <w:t>市生态环境主管部门负责</w:t>
      </w:r>
      <w:r>
        <w:rPr>
          <w:rFonts w:eastAsia="仿宋_GB2312"/>
          <w:sz w:val="36"/>
          <w:szCs w:val="36"/>
        </w:rPr>
        <w:t>对</w:t>
      </w:r>
      <w:r>
        <w:rPr>
          <w:rFonts w:eastAsia="仿宋_GB2312"/>
          <w:sz w:val="36"/>
          <w:szCs w:val="36"/>
        </w:rPr>
        <w:t>本市区域内畜禽养殖污染防治</w:t>
      </w:r>
      <w:r>
        <w:rPr>
          <w:rFonts w:eastAsia="仿宋_GB2312"/>
          <w:sz w:val="36"/>
          <w:szCs w:val="36"/>
        </w:rPr>
        <w:t>工作实施统一监督管理，</w:t>
      </w:r>
      <w:r>
        <w:rPr>
          <w:rFonts w:eastAsia="仿宋_GB2312"/>
          <w:sz w:val="36"/>
          <w:szCs w:val="36"/>
        </w:rPr>
        <w:t>其派出机构按照规定职责，承担区域内的畜禽养殖污染防治监督管理工作。</w:t>
      </w:r>
    </w:p>
    <w:p w:rsidR="00077C8E" w:rsidRDefault="00764DC9">
      <w:pPr>
        <w:overflowPunct w:val="0"/>
        <w:spacing w:line="579" w:lineRule="exact"/>
        <w:ind w:firstLine="720"/>
        <w:rPr>
          <w:rFonts w:eastAsia="仿宋_GB2312"/>
          <w:sz w:val="36"/>
          <w:szCs w:val="36"/>
        </w:rPr>
      </w:pPr>
      <w:r>
        <w:rPr>
          <w:rFonts w:eastAsia="仿宋_GB2312"/>
          <w:sz w:val="36"/>
          <w:szCs w:val="36"/>
        </w:rPr>
        <w:t>市及有关区、县（市）农业农村主管部门负责畜禽养殖废弃物综合利用的指导和服务，在职责范围内做好畜禽养殖污染防治相关工作。</w:t>
      </w:r>
    </w:p>
    <w:p w:rsidR="00077C8E" w:rsidRDefault="00764DC9">
      <w:pPr>
        <w:overflowPunct w:val="0"/>
        <w:spacing w:line="579" w:lineRule="exact"/>
        <w:ind w:firstLine="720"/>
        <w:rPr>
          <w:rFonts w:eastAsia="仿宋_GB2312"/>
          <w:sz w:val="36"/>
          <w:szCs w:val="36"/>
        </w:rPr>
      </w:pPr>
      <w:r>
        <w:rPr>
          <w:rFonts w:eastAsia="仿宋_GB2312"/>
          <w:sz w:val="36"/>
          <w:szCs w:val="36"/>
        </w:rPr>
        <w:t>市及有关区</w:t>
      </w:r>
      <w:r>
        <w:rPr>
          <w:rFonts w:eastAsia="仿宋_GB2312"/>
          <w:sz w:val="36"/>
          <w:szCs w:val="36"/>
        </w:rPr>
        <w:t>、</w:t>
      </w:r>
      <w:r>
        <w:rPr>
          <w:rFonts w:eastAsia="仿宋_GB2312"/>
          <w:sz w:val="36"/>
          <w:szCs w:val="36"/>
        </w:rPr>
        <w:t>县</w:t>
      </w:r>
      <w:r>
        <w:rPr>
          <w:rFonts w:eastAsia="仿宋_GB2312"/>
          <w:sz w:val="36"/>
          <w:szCs w:val="36"/>
        </w:rPr>
        <w:t>（市）公安、财政、自然资源、城市管理</w:t>
      </w:r>
      <w:r>
        <w:rPr>
          <w:rFonts w:eastAsia="仿宋_GB2312"/>
          <w:sz w:val="36"/>
          <w:szCs w:val="36"/>
        </w:rPr>
        <w:t>行政</w:t>
      </w:r>
      <w:r>
        <w:rPr>
          <w:rFonts w:eastAsia="仿宋_GB2312"/>
          <w:sz w:val="36"/>
          <w:szCs w:val="36"/>
        </w:rPr>
        <w:t>执法</w:t>
      </w:r>
      <w:r>
        <w:rPr>
          <w:rFonts w:eastAsia="仿宋_GB2312"/>
          <w:sz w:val="36"/>
          <w:szCs w:val="36"/>
        </w:rPr>
        <w:t>等主管部门按照各自职责，做好</w:t>
      </w:r>
      <w:r>
        <w:rPr>
          <w:rFonts w:eastAsia="仿宋_GB2312"/>
          <w:sz w:val="36"/>
          <w:szCs w:val="36"/>
        </w:rPr>
        <w:t>畜禽养殖污染防治相关工作。</w:t>
      </w:r>
    </w:p>
    <w:p w:rsidR="00077C8E" w:rsidRDefault="00764DC9">
      <w:pPr>
        <w:overflowPunct w:val="0"/>
        <w:spacing w:line="579" w:lineRule="exact"/>
        <w:ind w:firstLine="720"/>
        <w:rPr>
          <w:rFonts w:eastAsia="仿宋_GB2312"/>
          <w:sz w:val="36"/>
          <w:szCs w:val="36"/>
        </w:rPr>
      </w:pPr>
      <w:r>
        <w:rPr>
          <w:rFonts w:eastAsia="仿宋_GB2312"/>
          <w:sz w:val="36"/>
          <w:szCs w:val="36"/>
        </w:rPr>
        <w:t>任何单位和个人对违反本</w:t>
      </w:r>
      <w:r>
        <w:rPr>
          <w:rFonts w:eastAsia="仿宋_GB2312"/>
          <w:sz w:val="36"/>
          <w:szCs w:val="36"/>
        </w:rPr>
        <w:t>办法</w:t>
      </w:r>
      <w:r>
        <w:rPr>
          <w:rFonts w:eastAsia="仿宋_GB2312"/>
          <w:sz w:val="36"/>
          <w:szCs w:val="36"/>
        </w:rPr>
        <w:t>规定的行为有权举报</w:t>
      </w:r>
      <w:r>
        <w:rPr>
          <w:rFonts w:eastAsia="仿宋_GB2312"/>
          <w:sz w:val="36"/>
          <w:szCs w:val="36"/>
        </w:rPr>
        <w:t>，生态环境等有关</w:t>
      </w:r>
      <w:r>
        <w:rPr>
          <w:rFonts w:eastAsia="仿宋_GB2312"/>
          <w:sz w:val="36"/>
          <w:szCs w:val="36"/>
        </w:rPr>
        <w:t>部门</w:t>
      </w:r>
      <w:r>
        <w:rPr>
          <w:rFonts w:eastAsia="仿宋_GB2312"/>
          <w:sz w:val="36"/>
          <w:szCs w:val="36"/>
        </w:rPr>
        <w:t>接到举报后</w:t>
      </w:r>
      <w:r>
        <w:rPr>
          <w:rFonts w:eastAsia="仿宋_GB2312"/>
          <w:sz w:val="36"/>
          <w:szCs w:val="36"/>
        </w:rPr>
        <w:t>应当及时调查处理。</w:t>
      </w:r>
    </w:p>
    <w:p w:rsidR="00077C8E" w:rsidRDefault="00764DC9">
      <w:pPr>
        <w:overflowPunct w:val="0"/>
        <w:spacing w:line="579" w:lineRule="exact"/>
        <w:ind w:firstLine="720"/>
        <w:rPr>
          <w:rFonts w:eastAsia="仿宋_GB2312"/>
          <w:sz w:val="36"/>
          <w:szCs w:val="36"/>
          <w:highlight w:val="yellow"/>
        </w:rPr>
      </w:pPr>
      <w:r>
        <w:rPr>
          <w:rFonts w:eastAsia="黑体"/>
          <w:sz w:val="36"/>
          <w:szCs w:val="36"/>
        </w:rPr>
        <w:t>第六条</w:t>
      </w:r>
      <w:r>
        <w:rPr>
          <w:rFonts w:eastAsia="仿宋"/>
          <w:sz w:val="36"/>
          <w:szCs w:val="36"/>
        </w:rPr>
        <w:t xml:space="preserve">  </w:t>
      </w:r>
      <w:r>
        <w:rPr>
          <w:rFonts w:eastAsia="仿宋_GB2312"/>
          <w:sz w:val="36"/>
          <w:szCs w:val="36"/>
        </w:rPr>
        <w:t>畜禽养殖场、畜禽养殖小区、畜禽养殖专业户、畜禽养殖散户是畜禽养殖污染防治责任主体，应当</w:t>
      </w:r>
      <w:r>
        <w:rPr>
          <w:rFonts w:eastAsia="仿宋_GB2312"/>
          <w:sz w:val="36"/>
          <w:szCs w:val="36"/>
        </w:rPr>
        <w:t>主动</w:t>
      </w:r>
      <w:r>
        <w:rPr>
          <w:rFonts w:eastAsia="仿宋_GB2312"/>
          <w:sz w:val="36"/>
          <w:szCs w:val="36"/>
        </w:rPr>
        <w:t>采取措施防止环境污染，对畜禽</w:t>
      </w:r>
      <w:r>
        <w:rPr>
          <w:rFonts w:eastAsia="仿宋_GB2312"/>
          <w:sz w:val="36"/>
          <w:szCs w:val="36"/>
        </w:rPr>
        <w:t>粪污等畜禽养殖废弃物</w:t>
      </w:r>
      <w:r>
        <w:rPr>
          <w:rFonts w:eastAsia="仿宋_GB2312"/>
          <w:sz w:val="36"/>
          <w:szCs w:val="36"/>
        </w:rPr>
        <w:lastRenderedPageBreak/>
        <w:t>进行资源化利用和无害化处理，并依法接受生态环境和农业农村等主管部门的监督检查。</w:t>
      </w:r>
    </w:p>
    <w:p w:rsidR="00077C8E" w:rsidRDefault="00764DC9">
      <w:pPr>
        <w:overflowPunct w:val="0"/>
        <w:spacing w:line="579" w:lineRule="exact"/>
        <w:ind w:firstLine="720"/>
        <w:rPr>
          <w:rFonts w:eastAsia="仿宋_GB2312"/>
          <w:sz w:val="36"/>
          <w:szCs w:val="36"/>
        </w:rPr>
      </w:pPr>
      <w:r>
        <w:rPr>
          <w:rFonts w:eastAsia="黑体"/>
          <w:sz w:val="36"/>
          <w:szCs w:val="36"/>
        </w:rPr>
        <w:t>第七条</w:t>
      </w:r>
      <w:r>
        <w:rPr>
          <w:rFonts w:eastAsia="仿宋"/>
          <w:sz w:val="36"/>
          <w:szCs w:val="36"/>
        </w:rPr>
        <w:t xml:space="preserve">  </w:t>
      </w:r>
      <w:r>
        <w:rPr>
          <w:rFonts w:eastAsia="仿宋_GB2312"/>
          <w:sz w:val="36"/>
          <w:szCs w:val="36"/>
        </w:rPr>
        <w:t>市</w:t>
      </w:r>
      <w:r>
        <w:rPr>
          <w:rFonts w:eastAsia="仿宋_GB2312" w:hint="eastAsia"/>
          <w:sz w:val="36"/>
          <w:szCs w:val="36"/>
        </w:rPr>
        <w:t>级</w:t>
      </w:r>
      <w:r>
        <w:rPr>
          <w:rFonts w:eastAsia="仿宋_GB2312"/>
          <w:sz w:val="36"/>
          <w:szCs w:val="36"/>
        </w:rPr>
        <w:t>农业农村主管部门应当</w:t>
      </w:r>
      <w:r>
        <w:rPr>
          <w:rFonts w:eastAsia="仿宋_GB2312" w:hint="eastAsia"/>
          <w:sz w:val="36"/>
          <w:szCs w:val="36"/>
        </w:rPr>
        <w:t>按规定</w:t>
      </w:r>
      <w:r>
        <w:rPr>
          <w:rFonts w:eastAsia="仿宋_GB2312"/>
          <w:sz w:val="36"/>
          <w:szCs w:val="36"/>
        </w:rPr>
        <w:t>编制本行政区域畜牧业发展规划，</w:t>
      </w:r>
      <w:r>
        <w:rPr>
          <w:rFonts w:eastAsia="仿宋_GB2312"/>
          <w:sz w:val="36"/>
          <w:szCs w:val="36"/>
        </w:rPr>
        <w:t>按照有关规定开展规划环境影响评价，</w:t>
      </w:r>
      <w:r>
        <w:rPr>
          <w:rFonts w:eastAsia="仿宋_GB2312" w:hint="eastAsia"/>
          <w:sz w:val="36"/>
          <w:szCs w:val="36"/>
        </w:rPr>
        <w:t>区、县（市）</w:t>
      </w:r>
      <w:r>
        <w:rPr>
          <w:rFonts w:eastAsia="仿宋_GB2312" w:hint="eastAsia"/>
          <w:sz w:val="36"/>
          <w:szCs w:val="36"/>
        </w:rPr>
        <w:t>农业农村局</w:t>
      </w:r>
      <w:r>
        <w:rPr>
          <w:rFonts w:eastAsia="仿宋_GB2312" w:hint="eastAsia"/>
          <w:sz w:val="36"/>
          <w:szCs w:val="36"/>
        </w:rPr>
        <w:t>编制本行政区域畜牧业发展规划，应做好畜禽粪污土地承载力分析，</w:t>
      </w:r>
      <w:r>
        <w:rPr>
          <w:rFonts w:eastAsia="仿宋_GB2312"/>
          <w:sz w:val="36"/>
          <w:szCs w:val="36"/>
        </w:rPr>
        <w:t>报同级人民政府</w:t>
      </w:r>
      <w:r>
        <w:rPr>
          <w:rFonts w:eastAsia="仿宋_GB2312"/>
          <w:sz w:val="36"/>
          <w:szCs w:val="36"/>
        </w:rPr>
        <w:t>或者其授权的部门</w:t>
      </w:r>
      <w:r>
        <w:rPr>
          <w:rFonts w:eastAsia="仿宋_GB2312"/>
          <w:sz w:val="36"/>
          <w:szCs w:val="36"/>
        </w:rPr>
        <w:t>批准实施</w:t>
      </w:r>
      <w:r>
        <w:rPr>
          <w:rFonts w:eastAsia="仿宋_GB2312"/>
          <w:sz w:val="36"/>
          <w:szCs w:val="36"/>
        </w:rPr>
        <w:t>。</w:t>
      </w:r>
    </w:p>
    <w:p w:rsidR="00077C8E" w:rsidRDefault="00764DC9">
      <w:pPr>
        <w:pStyle w:val="1"/>
        <w:overflowPunct w:val="0"/>
        <w:spacing w:line="579" w:lineRule="exact"/>
        <w:ind w:firstLine="720"/>
        <w:rPr>
          <w:rFonts w:eastAsia="仿宋_GB2312"/>
          <w:sz w:val="36"/>
          <w:szCs w:val="36"/>
        </w:rPr>
      </w:pPr>
      <w:r>
        <w:rPr>
          <w:rFonts w:eastAsia="仿宋_GB2312"/>
          <w:sz w:val="36"/>
          <w:szCs w:val="36"/>
        </w:rPr>
        <w:t>编制畜牧业发展规划，应当统筹考虑环境承载能力以及畜禽养殖污染防治要求，以地定养，合理布局，科学确定畜禽养殖的品种、规模、总量，促进</w:t>
      </w:r>
      <w:r>
        <w:rPr>
          <w:rFonts w:eastAsia="仿宋_GB2312"/>
          <w:sz w:val="36"/>
          <w:szCs w:val="36"/>
        </w:rPr>
        <w:t>畜牧业绿色</w:t>
      </w:r>
      <w:r>
        <w:rPr>
          <w:rFonts w:eastAsia="仿宋_GB2312"/>
          <w:sz w:val="36"/>
          <w:szCs w:val="36"/>
        </w:rPr>
        <w:t>健康发展。</w:t>
      </w:r>
    </w:p>
    <w:p w:rsidR="00077C8E" w:rsidRDefault="00764DC9">
      <w:pPr>
        <w:overflowPunct w:val="0"/>
        <w:spacing w:line="579" w:lineRule="exact"/>
        <w:ind w:firstLine="720"/>
        <w:rPr>
          <w:rFonts w:eastAsia="仿宋_GB2312"/>
          <w:sz w:val="36"/>
          <w:szCs w:val="36"/>
        </w:rPr>
      </w:pPr>
      <w:r>
        <w:rPr>
          <w:rFonts w:eastAsia="黑体"/>
          <w:sz w:val="36"/>
          <w:szCs w:val="36"/>
        </w:rPr>
        <w:t>第八条</w:t>
      </w:r>
      <w:r>
        <w:rPr>
          <w:rFonts w:eastAsia="仿宋"/>
          <w:sz w:val="36"/>
          <w:szCs w:val="36"/>
        </w:rPr>
        <w:t xml:space="preserve">  </w:t>
      </w:r>
      <w:r>
        <w:rPr>
          <w:rFonts w:eastAsia="仿宋_GB2312"/>
          <w:sz w:val="36"/>
          <w:szCs w:val="36"/>
        </w:rPr>
        <w:t>市生态环境主管部门及其派出机构应当</w:t>
      </w:r>
      <w:r>
        <w:rPr>
          <w:rFonts w:eastAsia="仿宋_GB2312"/>
          <w:sz w:val="36"/>
          <w:szCs w:val="36"/>
        </w:rPr>
        <w:t>会同同级</w:t>
      </w:r>
      <w:r>
        <w:rPr>
          <w:rFonts w:eastAsia="仿宋_GB2312"/>
          <w:sz w:val="36"/>
          <w:szCs w:val="36"/>
        </w:rPr>
        <w:t>农业农村主管部门编制畜禽养殖污染防治规划，报同级人民政府</w:t>
      </w:r>
      <w:r>
        <w:rPr>
          <w:rFonts w:eastAsia="仿宋_GB2312"/>
          <w:sz w:val="36"/>
          <w:szCs w:val="36"/>
        </w:rPr>
        <w:t>或者其授权的部门</w:t>
      </w:r>
      <w:r>
        <w:rPr>
          <w:rFonts w:eastAsia="仿宋_GB2312"/>
          <w:sz w:val="36"/>
          <w:szCs w:val="36"/>
        </w:rPr>
        <w:t>批准实施。</w:t>
      </w:r>
    </w:p>
    <w:p w:rsidR="00077C8E" w:rsidRDefault="00764DC9">
      <w:pPr>
        <w:overflowPunct w:val="0"/>
        <w:spacing w:line="579" w:lineRule="exact"/>
        <w:ind w:firstLine="720"/>
        <w:rPr>
          <w:rFonts w:eastAsia="仿宋_GB2312"/>
          <w:sz w:val="36"/>
          <w:szCs w:val="36"/>
        </w:rPr>
      </w:pPr>
      <w:r>
        <w:rPr>
          <w:rFonts w:eastAsia="仿宋_GB2312"/>
          <w:sz w:val="36"/>
          <w:szCs w:val="36"/>
        </w:rPr>
        <w:t>编制畜禽养殖污染防治规划，应当</w:t>
      </w:r>
      <w:r>
        <w:rPr>
          <w:rFonts w:eastAsia="仿宋_GB2312"/>
          <w:sz w:val="36"/>
          <w:szCs w:val="36"/>
        </w:rPr>
        <w:t>充分衔接畜牧业发展规划，</w:t>
      </w:r>
      <w:r>
        <w:rPr>
          <w:rFonts w:eastAsia="仿宋_GB2312"/>
          <w:sz w:val="36"/>
          <w:szCs w:val="36"/>
        </w:rPr>
        <w:t>明确畜禽养殖污染防治目标、任务、重点区域，明确污染治理重点设施建设，</w:t>
      </w:r>
      <w:r>
        <w:rPr>
          <w:rFonts w:eastAsia="仿宋_GB2312"/>
          <w:sz w:val="36"/>
          <w:szCs w:val="36"/>
        </w:rPr>
        <w:t>以及畜禽养殖废弃物综合利用等污染防治措施。</w:t>
      </w:r>
    </w:p>
    <w:p w:rsidR="00077C8E" w:rsidRDefault="00764DC9">
      <w:pPr>
        <w:overflowPunct w:val="0"/>
        <w:spacing w:line="579" w:lineRule="exact"/>
        <w:ind w:firstLine="720"/>
        <w:rPr>
          <w:rFonts w:eastAsia="仿宋_GB2312"/>
          <w:sz w:val="36"/>
          <w:szCs w:val="36"/>
        </w:rPr>
      </w:pPr>
      <w:r>
        <w:rPr>
          <w:rFonts w:eastAsia="黑体"/>
          <w:sz w:val="36"/>
          <w:szCs w:val="36"/>
        </w:rPr>
        <w:t>第九条</w:t>
      </w:r>
      <w:r>
        <w:rPr>
          <w:rFonts w:eastAsia="仿宋"/>
          <w:sz w:val="36"/>
          <w:szCs w:val="36"/>
        </w:rPr>
        <w:t xml:space="preserve">  </w:t>
      </w:r>
      <w:r>
        <w:rPr>
          <w:rFonts w:eastAsia="仿宋_GB2312"/>
          <w:sz w:val="36"/>
          <w:szCs w:val="36"/>
        </w:rPr>
        <w:t>有关区、县（市）人民政府应当按照</w:t>
      </w:r>
      <w:r>
        <w:rPr>
          <w:rFonts w:eastAsia="仿宋_GB2312" w:hint="eastAsia"/>
          <w:sz w:val="36"/>
          <w:szCs w:val="36"/>
        </w:rPr>
        <w:t>法律法规</w:t>
      </w:r>
      <w:r>
        <w:rPr>
          <w:rFonts w:eastAsia="仿宋_GB2312"/>
          <w:sz w:val="36"/>
          <w:szCs w:val="36"/>
        </w:rPr>
        <w:t>和有关技术规范的要求，组织划定禁止养殖区域，并向社会公布。</w:t>
      </w:r>
    </w:p>
    <w:p w:rsidR="00077C8E" w:rsidRDefault="00764DC9">
      <w:pPr>
        <w:overflowPunct w:val="0"/>
        <w:spacing w:line="579" w:lineRule="exact"/>
        <w:ind w:firstLine="720"/>
        <w:rPr>
          <w:rFonts w:eastAsia="仿宋_GB2312"/>
          <w:sz w:val="36"/>
          <w:szCs w:val="36"/>
        </w:rPr>
      </w:pPr>
      <w:r>
        <w:rPr>
          <w:rFonts w:eastAsia="仿宋_GB2312"/>
          <w:sz w:val="36"/>
          <w:szCs w:val="36"/>
        </w:rPr>
        <w:t>下列区域</w:t>
      </w:r>
      <w:r>
        <w:rPr>
          <w:rFonts w:eastAsia="仿宋_GB2312"/>
          <w:sz w:val="36"/>
          <w:szCs w:val="36"/>
        </w:rPr>
        <w:t>应依法划定为禁止养殖区域：</w:t>
      </w:r>
    </w:p>
    <w:p w:rsidR="00077C8E" w:rsidRDefault="00764DC9">
      <w:pPr>
        <w:overflowPunct w:val="0"/>
        <w:spacing w:line="579" w:lineRule="exact"/>
        <w:ind w:firstLine="720"/>
        <w:rPr>
          <w:rFonts w:eastAsia="仿宋_GB2312"/>
          <w:sz w:val="36"/>
          <w:szCs w:val="36"/>
        </w:rPr>
      </w:pPr>
      <w:r>
        <w:rPr>
          <w:rFonts w:eastAsia="仿宋_GB2312"/>
          <w:sz w:val="36"/>
          <w:szCs w:val="36"/>
        </w:rPr>
        <w:lastRenderedPageBreak/>
        <w:t>（一）</w:t>
      </w:r>
      <w:r>
        <w:rPr>
          <w:rFonts w:eastAsia="仿宋_GB2312"/>
          <w:sz w:val="36"/>
          <w:szCs w:val="36"/>
        </w:rPr>
        <w:t>饮用水水源保护区；</w:t>
      </w:r>
    </w:p>
    <w:p w:rsidR="00077C8E" w:rsidRDefault="00764DC9">
      <w:pPr>
        <w:overflowPunct w:val="0"/>
        <w:spacing w:line="579" w:lineRule="exact"/>
        <w:ind w:firstLine="720"/>
        <w:rPr>
          <w:rFonts w:eastAsia="仿宋_GB2312"/>
          <w:sz w:val="36"/>
          <w:szCs w:val="36"/>
        </w:rPr>
      </w:pPr>
      <w:r>
        <w:rPr>
          <w:rFonts w:eastAsia="仿宋_GB2312"/>
          <w:sz w:val="36"/>
          <w:szCs w:val="36"/>
        </w:rPr>
        <w:t>（二）</w:t>
      </w:r>
      <w:r>
        <w:rPr>
          <w:rFonts w:eastAsia="仿宋_GB2312"/>
          <w:sz w:val="36"/>
          <w:szCs w:val="36"/>
        </w:rPr>
        <w:t>风景名胜区；</w:t>
      </w:r>
    </w:p>
    <w:p w:rsidR="00077C8E" w:rsidRDefault="00764DC9">
      <w:pPr>
        <w:overflowPunct w:val="0"/>
        <w:spacing w:line="579" w:lineRule="exact"/>
        <w:ind w:firstLine="720"/>
        <w:rPr>
          <w:rFonts w:eastAsia="仿宋_GB2312"/>
          <w:sz w:val="36"/>
          <w:szCs w:val="36"/>
        </w:rPr>
      </w:pPr>
      <w:r>
        <w:rPr>
          <w:rFonts w:eastAsia="仿宋_GB2312"/>
          <w:sz w:val="36"/>
          <w:szCs w:val="36"/>
        </w:rPr>
        <w:t>（三）</w:t>
      </w:r>
      <w:r>
        <w:rPr>
          <w:rFonts w:eastAsia="仿宋_GB2312"/>
          <w:sz w:val="36"/>
          <w:szCs w:val="36"/>
        </w:rPr>
        <w:t>自然保护区的核心区和缓冲区；</w:t>
      </w:r>
    </w:p>
    <w:p w:rsidR="00077C8E" w:rsidRDefault="00764DC9">
      <w:pPr>
        <w:overflowPunct w:val="0"/>
        <w:spacing w:line="579" w:lineRule="exact"/>
        <w:ind w:firstLine="720"/>
        <w:rPr>
          <w:rFonts w:eastAsia="仿宋_GB2312"/>
          <w:sz w:val="36"/>
          <w:szCs w:val="36"/>
        </w:rPr>
      </w:pPr>
      <w:r>
        <w:rPr>
          <w:rFonts w:eastAsia="仿宋_GB2312"/>
          <w:sz w:val="36"/>
          <w:szCs w:val="36"/>
        </w:rPr>
        <w:t>（四）</w:t>
      </w:r>
      <w:r>
        <w:rPr>
          <w:rFonts w:eastAsia="仿宋_GB2312"/>
          <w:sz w:val="36"/>
          <w:szCs w:val="36"/>
        </w:rPr>
        <w:t>城镇居民区、文化教育科学研究区等人口集中区域；</w:t>
      </w:r>
    </w:p>
    <w:p w:rsidR="00077C8E" w:rsidRDefault="00764DC9">
      <w:pPr>
        <w:overflowPunct w:val="0"/>
        <w:spacing w:line="579" w:lineRule="exact"/>
        <w:ind w:firstLine="720"/>
        <w:rPr>
          <w:rFonts w:eastAsia="仿宋_GB2312"/>
          <w:sz w:val="36"/>
          <w:szCs w:val="36"/>
        </w:rPr>
      </w:pPr>
      <w:r>
        <w:rPr>
          <w:rFonts w:eastAsia="仿宋_GB2312"/>
          <w:sz w:val="36"/>
          <w:szCs w:val="36"/>
        </w:rPr>
        <w:t>（五）</w:t>
      </w:r>
      <w:r>
        <w:rPr>
          <w:rFonts w:eastAsia="仿宋_GB2312" w:hint="eastAsia"/>
          <w:sz w:val="36"/>
          <w:szCs w:val="36"/>
        </w:rPr>
        <w:t>法律法规</w:t>
      </w:r>
      <w:r>
        <w:rPr>
          <w:rFonts w:eastAsia="仿宋_GB2312"/>
          <w:sz w:val="36"/>
          <w:szCs w:val="36"/>
        </w:rPr>
        <w:t>规定的其他禁止养殖区域。</w:t>
      </w:r>
    </w:p>
    <w:p w:rsidR="00077C8E" w:rsidRDefault="00764DC9">
      <w:pPr>
        <w:overflowPunct w:val="0"/>
        <w:spacing w:line="579" w:lineRule="exact"/>
        <w:ind w:firstLine="720"/>
        <w:rPr>
          <w:rFonts w:eastAsia="仿宋_GB2312"/>
          <w:sz w:val="36"/>
          <w:szCs w:val="36"/>
        </w:rPr>
      </w:pPr>
      <w:r>
        <w:rPr>
          <w:rFonts w:eastAsia="仿宋_GB2312"/>
          <w:sz w:val="36"/>
          <w:szCs w:val="36"/>
        </w:rPr>
        <w:t>在上述禁止养殖区域内，不得建设畜禽养殖场、</w:t>
      </w:r>
      <w:r>
        <w:rPr>
          <w:rFonts w:eastAsia="仿宋_GB2312"/>
          <w:sz w:val="36"/>
          <w:szCs w:val="36"/>
        </w:rPr>
        <w:t>畜禽</w:t>
      </w:r>
      <w:r>
        <w:rPr>
          <w:rFonts w:eastAsia="仿宋_GB2312"/>
          <w:sz w:val="36"/>
          <w:szCs w:val="36"/>
        </w:rPr>
        <w:t>养殖小区。</w:t>
      </w:r>
    </w:p>
    <w:p w:rsidR="00077C8E" w:rsidRDefault="00764DC9">
      <w:pPr>
        <w:overflowPunct w:val="0"/>
        <w:spacing w:line="579" w:lineRule="exact"/>
        <w:ind w:firstLine="720"/>
        <w:rPr>
          <w:rFonts w:eastAsia="仿宋_GB2312"/>
          <w:sz w:val="36"/>
          <w:szCs w:val="36"/>
        </w:rPr>
      </w:pPr>
      <w:r>
        <w:rPr>
          <w:rFonts w:eastAsia="黑体"/>
          <w:sz w:val="36"/>
          <w:szCs w:val="36"/>
        </w:rPr>
        <w:t>第十条</w:t>
      </w:r>
      <w:r>
        <w:rPr>
          <w:rFonts w:eastAsia="仿宋"/>
          <w:sz w:val="36"/>
          <w:szCs w:val="36"/>
        </w:rPr>
        <w:t xml:space="preserve">  </w:t>
      </w:r>
      <w:r>
        <w:rPr>
          <w:rFonts w:eastAsia="仿宋_GB2312"/>
          <w:sz w:val="36"/>
          <w:szCs w:val="36"/>
        </w:rPr>
        <w:t>因畜</w:t>
      </w:r>
      <w:r>
        <w:rPr>
          <w:rFonts w:eastAsia="仿宋_GB2312"/>
          <w:sz w:val="36"/>
          <w:szCs w:val="36"/>
        </w:rPr>
        <w:t>牧业发展规划、国土空间规划调整以及划定禁止养殖区域，或者因对污染严重的畜禽养殖密集区域进行综合整治，确需关闭或者搬迁现有畜禽养殖场所的，由有关区、县（市）人民政府依法组织关闭或者搬迁，致使畜禽养殖者遭受经济损失的，应当依法予以补偿。</w:t>
      </w:r>
    </w:p>
    <w:p w:rsidR="00077C8E" w:rsidRDefault="00764DC9">
      <w:pPr>
        <w:overflowPunct w:val="0"/>
        <w:spacing w:line="579" w:lineRule="exact"/>
        <w:ind w:firstLineChars="0" w:firstLine="0"/>
        <w:rPr>
          <w:rFonts w:eastAsia="仿宋_GB2312"/>
          <w:sz w:val="36"/>
          <w:szCs w:val="36"/>
        </w:rPr>
      </w:pPr>
      <w:r>
        <w:rPr>
          <w:rFonts w:eastAsia="仿宋"/>
          <w:sz w:val="36"/>
          <w:szCs w:val="36"/>
        </w:rPr>
        <w:t xml:space="preserve"> </w:t>
      </w:r>
      <w:r>
        <w:rPr>
          <w:rFonts w:eastAsia="仿宋"/>
          <w:sz w:val="36"/>
          <w:szCs w:val="36"/>
        </w:rPr>
        <w:t xml:space="preserve">　　</w:t>
      </w:r>
      <w:r>
        <w:rPr>
          <w:rFonts w:eastAsia="黑体"/>
          <w:sz w:val="36"/>
          <w:szCs w:val="36"/>
        </w:rPr>
        <w:t>第十</w:t>
      </w:r>
      <w:r>
        <w:rPr>
          <w:rFonts w:eastAsia="黑体" w:hint="eastAsia"/>
          <w:sz w:val="36"/>
          <w:szCs w:val="36"/>
        </w:rPr>
        <w:t>一</w:t>
      </w:r>
      <w:r>
        <w:rPr>
          <w:rFonts w:eastAsia="黑体"/>
          <w:sz w:val="36"/>
          <w:szCs w:val="36"/>
        </w:rPr>
        <w:t>条</w:t>
      </w:r>
      <w:r>
        <w:rPr>
          <w:rFonts w:eastAsia="仿宋"/>
          <w:sz w:val="36"/>
          <w:szCs w:val="36"/>
        </w:rPr>
        <w:t xml:space="preserve">  </w:t>
      </w:r>
      <w:r>
        <w:rPr>
          <w:rFonts w:eastAsia="仿宋_GB2312"/>
          <w:sz w:val="36"/>
          <w:szCs w:val="36"/>
        </w:rPr>
        <w:t>新建、改建、扩建畜禽养殖场、畜禽养</w:t>
      </w:r>
      <w:r>
        <w:rPr>
          <w:rFonts w:eastAsia="仿宋_GB2312"/>
          <w:sz w:val="36"/>
          <w:szCs w:val="36"/>
        </w:rPr>
        <w:t>殖小区，应当符合国土空间规划、畜牧业发展规划和畜禽养殖污染防治规划，满足动物防疫条件</w:t>
      </w:r>
      <w:r>
        <w:rPr>
          <w:rFonts w:eastAsia="仿宋_GB2312" w:hint="eastAsia"/>
          <w:sz w:val="36"/>
          <w:szCs w:val="36"/>
        </w:rPr>
        <w:t>，</w:t>
      </w:r>
      <w:r>
        <w:rPr>
          <w:rFonts w:eastAsia="仿宋_GB2312"/>
          <w:sz w:val="36"/>
          <w:szCs w:val="36"/>
        </w:rPr>
        <w:t>并依法进行环境影响评价。</w:t>
      </w:r>
    </w:p>
    <w:p w:rsidR="00077C8E" w:rsidRDefault="00764DC9">
      <w:pPr>
        <w:overflowPunct w:val="0"/>
        <w:spacing w:line="579" w:lineRule="exact"/>
        <w:ind w:firstLine="720"/>
        <w:rPr>
          <w:rFonts w:eastAsia="仿宋_GB2312"/>
          <w:sz w:val="36"/>
          <w:szCs w:val="36"/>
        </w:rPr>
      </w:pPr>
      <w:r>
        <w:rPr>
          <w:rFonts w:eastAsia="仿宋_GB2312"/>
          <w:sz w:val="36"/>
          <w:szCs w:val="36"/>
        </w:rPr>
        <w:t>新建、改建、扩建畜禽养殖场、畜禽养殖小区，</w:t>
      </w:r>
      <w:r>
        <w:rPr>
          <w:rFonts w:eastAsia="仿宋_GB2312" w:hint="eastAsia"/>
          <w:sz w:val="36"/>
          <w:szCs w:val="36"/>
        </w:rPr>
        <w:t>应按照</w:t>
      </w:r>
      <w:r>
        <w:rPr>
          <w:rFonts w:eastAsia="仿宋_GB2312"/>
          <w:sz w:val="36"/>
          <w:szCs w:val="36"/>
        </w:rPr>
        <w:t>设施农用地管理有关规定</w:t>
      </w:r>
      <w:r>
        <w:rPr>
          <w:rFonts w:eastAsia="仿宋_GB2312" w:hint="eastAsia"/>
          <w:sz w:val="36"/>
          <w:szCs w:val="36"/>
        </w:rPr>
        <w:t>，</w:t>
      </w:r>
      <w:r>
        <w:rPr>
          <w:rFonts w:eastAsia="仿宋_GB2312" w:hint="eastAsia"/>
          <w:sz w:val="36"/>
          <w:szCs w:val="36"/>
        </w:rPr>
        <w:t>做好设施用地备案。</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二</w:t>
      </w:r>
      <w:r>
        <w:rPr>
          <w:rFonts w:eastAsia="黑体"/>
          <w:sz w:val="36"/>
          <w:szCs w:val="36"/>
        </w:rPr>
        <w:t>条</w:t>
      </w:r>
      <w:r>
        <w:rPr>
          <w:rFonts w:eastAsia="仿宋"/>
          <w:sz w:val="36"/>
          <w:szCs w:val="36"/>
        </w:rPr>
        <w:t xml:space="preserve"> </w:t>
      </w:r>
      <w:r>
        <w:rPr>
          <w:rFonts w:eastAsia="仿宋_GB2312"/>
          <w:sz w:val="36"/>
          <w:szCs w:val="36"/>
        </w:rPr>
        <w:t xml:space="preserve"> </w:t>
      </w:r>
      <w:r>
        <w:rPr>
          <w:rFonts w:eastAsia="仿宋_GB2312"/>
          <w:sz w:val="36"/>
          <w:szCs w:val="36"/>
        </w:rPr>
        <w:t>畜禽养殖场、</w:t>
      </w:r>
      <w:r>
        <w:rPr>
          <w:rFonts w:eastAsia="仿宋_GB2312" w:hint="eastAsia"/>
          <w:sz w:val="36"/>
          <w:szCs w:val="36"/>
        </w:rPr>
        <w:t>畜禽</w:t>
      </w:r>
      <w:r>
        <w:rPr>
          <w:rFonts w:eastAsia="仿宋_GB2312"/>
          <w:sz w:val="36"/>
          <w:szCs w:val="36"/>
        </w:rPr>
        <w:t>养殖小区</w:t>
      </w:r>
      <w:r>
        <w:rPr>
          <w:rFonts w:eastAsia="仿宋_GB2312"/>
          <w:sz w:val="36"/>
          <w:szCs w:val="36"/>
        </w:rPr>
        <w:t>、</w:t>
      </w:r>
      <w:r>
        <w:rPr>
          <w:rFonts w:eastAsia="仿宋_GB2312"/>
          <w:sz w:val="36"/>
          <w:szCs w:val="36"/>
        </w:rPr>
        <w:t>畜禽养殖专业户、养殖散户应当根据养殖规模和污染防治需要，</w:t>
      </w:r>
      <w:r>
        <w:rPr>
          <w:rFonts w:eastAsia="仿宋_GB2312"/>
          <w:sz w:val="36"/>
          <w:szCs w:val="36"/>
        </w:rPr>
        <w:t>按照国家相应标准和指导性文件要求，</w:t>
      </w:r>
      <w:r>
        <w:rPr>
          <w:rFonts w:eastAsia="仿宋_GB2312"/>
          <w:sz w:val="36"/>
          <w:szCs w:val="36"/>
        </w:rPr>
        <w:t>配备</w:t>
      </w:r>
      <w:r>
        <w:rPr>
          <w:rFonts w:eastAsia="仿宋_GB2312"/>
          <w:sz w:val="36"/>
          <w:szCs w:val="36"/>
        </w:rPr>
        <w:t>建设</w:t>
      </w:r>
      <w:r>
        <w:rPr>
          <w:rFonts w:eastAsia="仿宋_GB2312"/>
          <w:sz w:val="36"/>
          <w:szCs w:val="36"/>
        </w:rPr>
        <w:t>相应的防雨、</w:t>
      </w:r>
      <w:r>
        <w:rPr>
          <w:rFonts w:eastAsia="仿宋_GB2312"/>
          <w:sz w:val="36"/>
          <w:szCs w:val="36"/>
        </w:rPr>
        <w:lastRenderedPageBreak/>
        <w:t>防渗漏、防外溢的</w:t>
      </w:r>
      <w:r>
        <w:rPr>
          <w:rFonts w:eastAsia="仿宋_GB2312"/>
          <w:sz w:val="36"/>
          <w:szCs w:val="36"/>
        </w:rPr>
        <w:t>畜禽粪污</w:t>
      </w:r>
      <w:r>
        <w:rPr>
          <w:rFonts w:eastAsia="仿宋_GB2312"/>
          <w:sz w:val="36"/>
          <w:szCs w:val="36"/>
        </w:rPr>
        <w:t>收集、贮存等</w:t>
      </w:r>
      <w:r>
        <w:rPr>
          <w:rFonts w:eastAsia="仿宋_GB2312"/>
          <w:sz w:val="36"/>
          <w:szCs w:val="36"/>
        </w:rPr>
        <w:t>粪污处理</w:t>
      </w:r>
      <w:r>
        <w:rPr>
          <w:rFonts w:eastAsia="仿宋_GB2312"/>
          <w:sz w:val="36"/>
          <w:szCs w:val="36"/>
        </w:rPr>
        <w:t>设施。</w:t>
      </w:r>
    </w:p>
    <w:p w:rsidR="00077C8E" w:rsidRDefault="00764DC9">
      <w:pPr>
        <w:overflowPunct w:val="0"/>
        <w:spacing w:line="579" w:lineRule="exact"/>
        <w:ind w:firstLine="720"/>
        <w:rPr>
          <w:rFonts w:eastAsia="仿宋_GB2312"/>
          <w:sz w:val="36"/>
          <w:szCs w:val="36"/>
        </w:rPr>
      </w:pPr>
      <w:r>
        <w:rPr>
          <w:rFonts w:eastAsia="仿宋_GB2312"/>
          <w:sz w:val="36"/>
          <w:szCs w:val="36"/>
        </w:rPr>
        <w:t>鼓励和支持</w:t>
      </w:r>
      <w:r>
        <w:rPr>
          <w:rFonts w:eastAsia="仿宋_GB2312"/>
          <w:sz w:val="36"/>
          <w:szCs w:val="36"/>
        </w:rPr>
        <w:t>畜禽养殖场、畜禽养殖小区</w:t>
      </w:r>
      <w:r>
        <w:rPr>
          <w:rFonts w:eastAsia="仿宋_GB2312" w:hint="eastAsia"/>
          <w:sz w:val="36"/>
          <w:szCs w:val="36"/>
        </w:rPr>
        <w:t>采用碗式或液位控制等防溢漏饮水器</w:t>
      </w:r>
      <w:r>
        <w:rPr>
          <w:rFonts w:eastAsia="仿宋_GB2312"/>
          <w:sz w:val="36"/>
          <w:szCs w:val="36"/>
        </w:rPr>
        <w:t>，建设漏缝地板、自动清粪等设施，</w:t>
      </w:r>
      <w:r>
        <w:rPr>
          <w:rFonts w:eastAsia="仿宋_GB2312"/>
          <w:sz w:val="36"/>
          <w:szCs w:val="36"/>
        </w:rPr>
        <w:t>改善畜禽粪污</w:t>
      </w:r>
      <w:r>
        <w:rPr>
          <w:rFonts w:eastAsia="仿宋_GB2312" w:hint="eastAsia"/>
          <w:sz w:val="36"/>
          <w:szCs w:val="36"/>
        </w:rPr>
        <w:t>清粪和</w:t>
      </w:r>
      <w:r>
        <w:rPr>
          <w:rFonts w:eastAsia="仿宋_GB2312"/>
          <w:sz w:val="36"/>
          <w:szCs w:val="36"/>
        </w:rPr>
        <w:t>贮存发酵工艺，减少粪污产生总量，降低</w:t>
      </w:r>
      <w:r>
        <w:rPr>
          <w:rFonts w:eastAsia="仿宋_GB2312"/>
          <w:sz w:val="36"/>
          <w:szCs w:val="36"/>
        </w:rPr>
        <w:t>畜禽粪污</w:t>
      </w:r>
      <w:r>
        <w:rPr>
          <w:rFonts w:eastAsia="仿宋_GB2312"/>
          <w:sz w:val="36"/>
          <w:szCs w:val="36"/>
        </w:rPr>
        <w:t>处理和利用难度</w:t>
      </w:r>
      <w:r>
        <w:rPr>
          <w:rFonts w:eastAsia="仿宋_GB2312"/>
          <w:sz w:val="36"/>
          <w:szCs w:val="36"/>
        </w:rPr>
        <w:t>，</w:t>
      </w:r>
      <w:r>
        <w:rPr>
          <w:rFonts w:eastAsia="仿宋_GB2312" w:hint="eastAsia"/>
          <w:sz w:val="36"/>
          <w:szCs w:val="36"/>
        </w:rPr>
        <w:t>有效实现</w:t>
      </w:r>
      <w:r>
        <w:rPr>
          <w:rFonts w:eastAsia="仿宋_GB2312"/>
          <w:sz w:val="36"/>
          <w:szCs w:val="36"/>
        </w:rPr>
        <w:t>畜禽粪污综合利用</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三</w:t>
      </w:r>
      <w:r>
        <w:rPr>
          <w:rFonts w:eastAsia="黑体"/>
          <w:sz w:val="36"/>
          <w:szCs w:val="36"/>
        </w:rPr>
        <w:t>条</w:t>
      </w:r>
      <w:r>
        <w:rPr>
          <w:rFonts w:eastAsia="仿宋"/>
          <w:sz w:val="36"/>
          <w:szCs w:val="36"/>
        </w:rPr>
        <w:t xml:space="preserve"> </w:t>
      </w:r>
      <w:r>
        <w:rPr>
          <w:rFonts w:eastAsia="仿宋_GB2312"/>
          <w:sz w:val="36"/>
          <w:szCs w:val="36"/>
        </w:rPr>
        <w:t xml:space="preserve"> </w:t>
      </w:r>
      <w:r>
        <w:rPr>
          <w:rFonts w:eastAsia="仿宋_GB2312"/>
          <w:sz w:val="36"/>
          <w:szCs w:val="36"/>
        </w:rPr>
        <w:t>畜禽</w:t>
      </w:r>
      <w:r>
        <w:rPr>
          <w:rFonts w:eastAsia="仿宋_GB2312"/>
          <w:sz w:val="36"/>
          <w:szCs w:val="36"/>
        </w:rPr>
        <w:t>养殖场、畜禽养殖小区应当建立养殖</w:t>
      </w:r>
      <w:r>
        <w:rPr>
          <w:rFonts w:eastAsia="仿宋_GB2312"/>
          <w:sz w:val="36"/>
          <w:szCs w:val="36"/>
        </w:rPr>
        <w:t>档案，</w:t>
      </w:r>
      <w:r>
        <w:rPr>
          <w:rFonts w:eastAsia="仿宋_GB2312"/>
          <w:sz w:val="36"/>
          <w:szCs w:val="36"/>
        </w:rPr>
        <w:t>对</w:t>
      </w:r>
      <w:r>
        <w:rPr>
          <w:rFonts w:eastAsia="仿宋_GB2312"/>
          <w:sz w:val="36"/>
          <w:szCs w:val="36"/>
        </w:rPr>
        <w:t>其</w:t>
      </w:r>
      <w:r>
        <w:rPr>
          <w:rFonts w:eastAsia="仿宋_GB2312"/>
          <w:sz w:val="36"/>
          <w:szCs w:val="36"/>
        </w:rPr>
        <w:t>提供</w:t>
      </w:r>
      <w:r>
        <w:rPr>
          <w:rFonts w:eastAsia="仿宋_GB2312"/>
          <w:sz w:val="36"/>
          <w:szCs w:val="36"/>
        </w:rPr>
        <w:t>的</w:t>
      </w:r>
      <w:r>
        <w:rPr>
          <w:rFonts w:eastAsia="仿宋_GB2312"/>
          <w:sz w:val="36"/>
          <w:szCs w:val="36"/>
        </w:rPr>
        <w:t>养殖档案和粪污处理有关材料及数据真实性、准确性负责</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仿宋_GB2312"/>
          <w:sz w:val="36"/>
          <w:szCs w:val="36"/>
        </w:rPr>
        <w:t>养殖档案应当载明</w:t>
      </w:r>
      <w:r>
        <w:rPr>
          <w:rFonts w:eastAsia="仿宋_GB2312"/>
          <w:sz w:val="36"/>
          <w:szCs w:val="36"/>
        </w:rPr>
        <w:t>畜禽的品种、数量、来源和进出场日期；畜禽发病、死亡和无害化处理情况；畜禽粪污收集、储存、无害化处理和资源化利用情况；有关规定的其他内容。</w:t>
      </w:r>
    </w:p>
    <w:p w:rsidR="00077C8E" w:rsidRDefault="00764DC9">
      <w:pPr>
        <w:overflowPunct w:val="0"/>
        <w:spacing w:line="579" w:lineRule="exact"/>
        <w:ind w:firstLine="720"/>
        <w:rPr>
          <w:rFonts w:eastAsia="仿宋"/>
          <w:sz w:val="36"/>
          <w:szCs w:val="36"/>
        </w:rPr>
      </w:pPr>
      <w:r>
        <w:rPr>
          <w:rFonts w:eastAsia="黑体"/>
          <w:sz w:val="36"/>
          <w:szCs w:val="36"/>
        </w:rPr>
        <w:t>第十</w:t>
      </w:r>
      <w:r>
        <w:rPr>
          <w:rFonts w:eastAsia="黑体" w:hint="eastAsia"/>
          <w:sz w:val="36"/>
          <w:szCs w:val="36"/>
        </w:rPr>
        <w:t>四</w:t>
      </w:r>
      <w:r>
        <w:rPr>
          <w:rFonts w:eastAsia="黑体"/>
          <w:sz w:val="36"/>
          <w:szCs w:val="36"/>
        </w:rPr>
        <w:t>条</w:t>
      </w:r>
      <w:r>
        <w:rPr>
          <w:rFonts w:eastAsia="仿宋"/>
          <w:sz w:val="36"/>
          <w:szCs w:val="36"/>
        </w:rPr>
        <w:t xml:space="preserve">  </w:t>
      </w:r>
      <w:r>
        <w:rPr>
          <w:rFonts w:eastAsia="仿宋_GB2312"/>
          <w:sz w:val="36"/>
          <w:szCs w:val="36"/>
        </w:rPr>
        <w:t>市及有关区</w:t>
      </w:r>
      <w:r>
        <w:rPr>
          <w:rFonts w:eastAsia="仿宋_GB2312"/>
          <w:sz w:val="36"/>
          <w:szCs w:val="36"/>
        </w:rPr>
        <w:t>、</w:t>
      </w:r>
      <w:r>
        <w:rPr>
          <w:rFonts w:eastAsia="仿宋_GB2312"/>
          <w:sz w:val="36"/>
          <w:szCs w:val="36"/>
        </w:rPr>
        <w:t>县（市）农业农村主管部门应当加强技术指导与服务，推广经济高效的畜禽</w:t>
      </w:r>
      <w:r>
        <w:rPr>
          <w:rFonts w:eastAsia="仿宋_GB2312"/>
          <w:sz w:val="36"/>
          <w:szCs w:val="36"/>
        </w:rPr>
        <w:t>粪污</w:t>
      </w:r>
      <w:r>
        <w:rPr>
          <w:rFonts w:eastAsia="仿宋_GB2312"/>
          <w:sz w:val="36"/>
          <w:szCs w:val="36"/>
        </w:rPr>
        <w:t>资源化利用工艺、技术及装备，对畜禽养殖废弃物综合利用和无害化处理设施建设、畜禽粪肥还田的方式、时间、用量等进行指导。</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五</w:t>
      </w:r>
      <w:r>
        <w:rPr>
          <w:rFonts w:eastAsia="黑体"/>
          <w:sz w:val="36"/>
          <w:szCs w:val="36"/>
        </w:rPr>
        <w:t>条</w:t>
      </w:r>
      <w:r>
        <w:rPr>
          <w:rFonts w:eastAsia="仿宋"/>
          <w:sz w:val="36"/>
          <w:szCs w:val="36"/>
        </w:rPr>
        <w:t xml:space="preserve">  </w:t>
      </w:r>
      <w:r>
        <w:rPr>
          <w:rFonts w:eastAsia="仿宋_GB2312"/>
          <w:sz w:val="36"/>
          <w:szCs w:val="36"/>
        </w:rPr>
        <w:t>有关区</w:t>
      </w:r>
      <w:r>
        <w:rPr>
          <w:rFonts w:eastAsia="仿宋_GB2312"/>
          <w:sz w:val="36"/>
          <w:szCs w:val="36"/>
        </w:rPr>
        <w:t>、</w:t>
      </w:r>
      <w:r>
        <w:rPr>
          <w:rFonts w:eastAsia="仿宋_GB2312"/>
          <w:sz w:val="36"/>
          <w:szCs w:val="36"/>
        </w:rPr>
        <w:t>县</w:t>
      </w:r>
      <w:r>
        <w:rPr>
          <w:rFonts w:eastAsia="仿宋_GB2312"/>
          <w:sz w:val="36"/>
          <w:szCs w:val="36"/>
        </w:rPr>
        <w:t>（</w:t>
      </w:r>
      <w:r>
        <w:rPr>
          <w:rFonts w:eastAsia="仿宋_GB2312"/>
          <w:sz w:val="36"/>
          <w:szCs w:val="36"/>
        </w:rPr>
        <w:t>市</w:t>
      </w:r>
      <w:r>
        <w:rPr>
          <w:rFonts w:eastAsia="仿宋_GB2312"/>
          <w:sz w:val="36"/>
          <w:szCs w:val="36"/>
        </w:rPr>
        <w:t>）</w:t>
      </w:r>
      <w:r>
        <w:rPr>
          <w:rFonts w:eastAsia="仿宋_GB2312"/>
          <w:sz w:val="36"/>
          <w:szCs w:val="36"/>
        </w:rPr>
        <w:t>人民政府应当根据环境容量和土地承载力，编制种养循环发展规划，明确</w:t>
      </w:r>
      <w:r>
        <w:rPr>
          <w:rFonts w:eastAsia="仿宋_GB2312"/>
          <w:sz w:val="36"/>
          <w:szCs w:val="36"/>
        </w:rPr>
        <w:t>畜禽粪污</w:t>
      </w:r>
      <w:r>
        <w:rPr>
          <w:rFonts w:eastAsia="仿宋_GB2312"/>
          <w:sz w:val="36"/>
          <w:szCs w:val="36"/>
        </w:rPr>
        <w:t>利用的目标、途径和任务，推动种植业和养殖业协调</w:t>
      </w:r>
      <w:r>
        <w:rPr>
          <w:rFonts w:eastAsia="仿宋_GB2312"/>
          <w:sz w:val="36"/>
          <w:szCs w:val="36"/>
        </w:rPr>
        <w:t>布局、循环发展</w:t>
      </w:r>
      <w:r>
        <w:rPr>
          <w:rFonts w:eastAsia="仿宋_GB2312"/>
          <w:sz w:val="36"/>
          <w:szCs w:val="36"/>
        </w:rPr>
        <w:t>，</w:t>
      </w:r>
      <w:r>
        <w:rPr>
          <w:rFonts w:eastAsia="仿宋_GB2312"/>
          <w:sz w:val="36"/>
          <w:szCs w:val="36"/>
        </w:rPr>
        <w:t>并采取</w:t>
      </w:r>
      <w:r>
        <w:rPr>
          <w:rFonts w:eastAsia="仿宋_GB2312"/>
          <w:sz w:val="36"/>
          <w:szCs w:val="36"/>
        </w:rPr>
        <w:t>示范奖励等措施，支持畜禽养殖场、</w:t>
      </w:r>
      <w:r>
        <w:rPr>
          <w:rFonts w:eastAsia="仿宋_GB2312"/>
          <w:sz w:val="36"/>
          <w:szCs w:val="36"/>
        </w:rPr>
        <w:lastRenderedPageBreak/>
        <w:t>养殖小区进行标准化改造和</w:t>
      </w:r>
      <w:r>
        <w:rPr>
          <w:rFonts w:eastAsia="仿宋_GB2312"/>
          <w:sz w:val="36"/>
          <w:szCs w:val="36"/>
        </w:rPr>
        <w:t>粪污处理设施</w:t>
      </w:r>
      <w:r>
        <w:rPr>
          <w:rFonts w:eastAsia="仿宋_GB2312"/>
          <w:sz w:val="36"/>
          <w:szCs w:val="36"/>
        </w:rPr>
        <w:t>建设与改造</w:t>
      </w:r>
      <w:r>
        <w:rPr>
          <w:rFonts w:eastAsia="仿宋_GB2312"/>
          <w:sz w:val="36"/>
          <w:szCs w:val="36"/>
        </w:rPr>
        <w:t>，</w:t>
      </w:r>
      <w:r>
        <w:rPr>
          <w:rFonts w:eastAsia="仿宋_GB2312"/>
          <w:sz w:val="36"/>
          <w:szCs w:val="36"/>
        </w:rPr>
        <w:t>鼓励畜禽养殖专业户、畜禽养殖散户向规模化、标准化方向转变。</w:t>
      </w:r>
    </w:p>
    <w:p w:rsidR="00077C8E" w:rsidRDefault="00764DC9">
      <w:pPr>
        <w:overflowPunct w:val="0"/>
        <w:spacing w:line="579" w:lineRule="exact"/>
        <w:ind w:firstLine="720"/>
        <w:rPr>
          <w:rFonts w:eastAsia="仿宋_GB2312"/>
          <w:sz w:val="36"/>
          <w:szCs w:val="36"/>
        </w:rPr>
      </w:pPr>
      <w:r>
        <w:rPr>
          <w:rFonts w:eastAsia="仿宋_GB2312"/>
          <w:sz w:val="36"/>
          <w:szCs w:val="36"/>
        </w:rPr>
        <w:t>畜禽散养密集区所在地区</w:t>
      </w:r>
      <w:r>
        <w:rPr>
          <w:rFonts w:eastAsia="仿宋_GB2312"/>
          <w:sz w:val="36"/>
          <w:szCs w:val="36"/>
        </w:rPr>
        <w:t>、</w:t>
      </w:r>
      <w:r>
        <w:rPr>
          <w:rFonts w:eastAsia="仿宋_GB2312"/>
          <w:sz w:val="36"/>
          <w:szCs w:val="36"/>
        </w:rPr>
        <w:t>县（市）人民政府应当</w:t>
      </w:r>
      <w:r>
        <w:rPr>
          <w:rFonts w:eastAsia="仿宋_GB2312"/>
          <w:sz w:val="36"/>
          <w:szCs w:val="36"/>
        </w:rPr>
        <w:t>根据</w:t>
      </w:r>
      <w:r>
        <w:rPr>
          <w:rFonts w:eastAsia="仿宋_GB2312" w:hint="eastAsia"/>
          <w:sz w:val="36"/>
          <w:szCs w:val="36"/>
        </w:rPr>
        <w:t>污染</w:t>
      </w:r>
      <w:r>
        <w:rPr>
          <w:rFonts w:eastAsia="仿宋_GB2312"/>
          <w:sz w:val="36"/>
          <w:szCs w:val="36"/>
        </w:rPr>
        <w:t>情况，</w:t>
      </w:r>
      <w:r>
        <w:rPr>
          <w:rFonts w:eastAsia="仿宋_GB2312"/>
          <w:sz w:val="36"/>
          <w:szCs w:val="36"/>
        </w:rPr>
        <w:t>制定综合整治方案，</w:t>
      </w:r>
      <w:r>
        <w:rPr>
          <w:rFonts w:eastAsia="仿宋_GB2312"/>
          <w:sz w:val="36"/>
          <w:szCs w:val="36"/>
        </w:rPr>
        <w:t>采取组织建设畜禽养殖废弃物综合利用和无害化处理设施、有计划搬迁或者关闭畜禽养殖场所、提供社会化服务等措施，对畜禽养殖污染进行治理。畜禽散养密集区所在地区县（市）人民政府</w:t>
      </w:r>
      <w:r>
        <w:rPr>
          <w:rFonts w:eastAsia="仿宋_GB2312"/>
          <w:sz w:val="36"/>
          <w:szCs w:val="36"/>
        </w:rPr>
        <w:t>以及</w:t>
      </w:r>
      <w:r>
        <w:rPr>
          <w:rFonts w:eastAsia="仿宋_GB2312"/>
          <w:sz w:val="36"/>
          <w:szCs w:val="36"/>
        </w:rPr>
        <w:t>乡镇人民政府、街道办事处应当及时组织对畜禽</w:t>
      </w:r>
      <w:r>
        <w:rPr>
          <w:rFonts w:eastAsia="仿宋_GB2312"/>
          <w:sz w:val="36"/>
          <w:szCs w:val="36"/>
        </w:rPr>
        <w:t>粪污</w:t>
      </w:r>
      <w:r>
        <w:rPr>
          <w:rFonts w:eastAsia="仿宋_GB2312"/>
          <w:sz w:val="36"/>
          <w:szCs w:val="36"/>
        </w:rPr>
        <w:t>进行分户收集、集中处理利用。</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六</w:t>
      </w:r>
      <w:r>
        <w:rPr>
          <w:rFonts w:eastAsia="黑体"/>
          <w:sz w:val="36"/>
          <w:szCs w:val="36"/>
        </w:rPr>
        <w:t>条</w:t>
      </w:r>
      <w:r>
        <w:rPr>
          <w:rFonts w:eastAsia="仿宋"/>
          <w:sz w:val="36"/>
          <w:szCs w:val="36"/>
        </w:rPr>
        <w:t xml:space="preserve">  </w:t>
      </w:r>
      <w:r>
        <w:rPr>
          <w:rFonts w:eastAsia="仿宋_GB2312"/>
          <w:sz w:val="36"/>
          <w:szCs w:val="36"/>
        </w:rPr>
        <w:t>畜禽养殖场、畜禽养殖小区、畜禽养殖专业户、畜禽养殖散户以及从事畜禽养殖废弃物综合利用和无害化处理的单位和个人应当及时收集、贮存、清运</w:t>
      </w:r>
      <w:r>
        <w:rPr>
          <w:rFonts w:eastAsia="仿宋_GB2312"/>
          <w:sz w:val="36"/>
          <w:szCs w:val="36"/>
        </w:rPr>
        <w:t>畜禽粪污</w:t>
      </w:r>
      <w:r>
        <w:rPr>
          <w:rFonts w:eastAsia="仿宋_GB2312"/>
          <w:sz w:val="36"/>
          <w:szCs w:val="36"/>
        </w:rPr>
        <w:t>等畜禽养殖废弃物，防止恶臭和畜禽养殖废弃物渗出、</w:t>
      </w:r>
      <w:r>
        <w:rPr>
          <w:rFonts w:eastAsia="仿宋_GB2312"/>
          <w:sz w:val="36"/>
          <w:szCs w:val="36"/>
        </w:rPr>
        <w:t>泄漏</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仿宋_GB2312"/>
          <w:sz w:val="36"/>
          <w:szCs w:val="36"/>
        </w:rPr>
        <w:t>畜禽养殖废弃物未经处理，不得直接向环境排放。向环境排放经过处理的畜禽养殖废弃物，应当符合国家和地方有关畜禽养殖污染物排放的标准。</w:t>
      </w:r>
    </w:p>
    <w:p w:rsidR="00077C8E" w:rsidRDefault="00764DC9">
      <w:pPr>
        <w:overflowPunct w:val="0"/>
        <w:spacing w:line="579" w:lineRule="exact"/>
        <w:ind w:firstLine="720"/>
        <w:rPr>
          <w:rFonts w:eastAsia="仿宋_GB2312"/>
          <w:sz w:val="36"/>
          <w:szCs w:val="36"/>
        </w:rPr>
      </w:pPr>
      <w:r>
        <w:rPr>
          <w:rFonts w:eastAsia="仿宋_GB2312"/>
          <w:sz w:val="36"/>
          <w:szCs w:val="36"/>
        </w:rPr>
        <w:t>畜禽养殖场、畜禽养殖小区、畜禽养殖专业户、畜禽养殖散户对染疫畜禽</w:t>
      </w:r>
      <w:r>
        <w:rPr>
          <w:rFonts w:eastAsia="仿宋_GB2312"/>
          <w:sz w:val="36"/>
          <w:szCs w:val="36"/>
        </w:rPr>
        <w:t>及染疫畜禽排泄物、染疫畜禽产品、病死或者死因不明的畜禽尸体</w:t>
      </w:r>
      <w:r>
        <w:rPr>
          <w:rFonts w:eastAsia="仿宋_GB2312"/>
          <w:sz w:val="36"/>
          <w:szCs w:val="36"/>
        </w:rPr>
        <w:t>等</w:t>
      </w:r>
      <w:r>
        <w:rPr>
          <w:rFonts w:eastAsia="仿宋_GB2312"/>
          <w:sz w:val="36"/>
          <w:szCs w:val="36"/>
        </w:rPr>
        <w:t>病害畜禽养殖</w:t>
      </w:r>
      <w:r>
        <w:rPr>
          <w:rFonts w:eastAsia="仿宋_GB2312"/>
          <w:sz w:val="36"/>
          <w:szCs w:val="36"/>
        </w:rPr>
        <w:t>废弃物，应当依照法律法规和国家有关规定进行无害化处</w:t>
      </w:r>
      <w:r>
        <w:rPr>
          <w:rFonts w:eastAsia="仿宋_GB2312"/>
          <w:sz w:val="36"/>
          <w:szCs w:val="36"/>
        </w:rPr>
        <w:t>理，不得随</w:t>
      </w:r>
      <w:r>
        <w:rPr>
          <w:rFonts w:eastAsia="仿宋_GB2312"/>
          <w:sz w:val="36"/>
          <w:szCs w:val="36"/>
        </w:rPr>
        <w:lastRenderedPageBreak/>
        <w:t>意处置。</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七</w:t>
      </w:r>
      <w:r>
        <w:rPr>
          <w:rFonts w:eastAsia="黑体"/>
          <w:sz w:val="36"/>
          <w:szCs w:val="36"/>
        </w:rPr>
        <w:t>条</w:t>
      </w:r>
      <w:r>
        <w:rPr>
          <w:rFonts w:eastAsia="黑体"/>
          <w:sz w:val="36"/>
          <w:szCs w:val="36"/>
        </w:rPr>
        <w:t xml:space="preserve">  </w:t>
      </w:r>
      <w:r>
        <w:rPr>
          <w:rFonts w:eastAsia="仿宋_GB2312"/>
          <w:sz w:val="36"/>
          <w:szCs w:val="36"/>
        </w:rPr>
        <w:t>运输畜禽废弃物的车辆，</w:t>
      </w:r>
      <w:r>
        <w:rPr>
          <w:rFonts w:eastAsia="仿宋_GB2312"/>
          <w:sz w:val="36"/>
          <w:szCs w:val="36"/>
        </w:rPr>
        <w:t>应当</w:t>
      </w:r>
      <w:r>
        <w:rPr>
          <w:rFonts w:eastAsia="仿宋_GB2312"/>
          <w:sz w:val="36"/>
          <w:szCs w:val="36"/>
        </w:rPr>
        <w:t>采取防渗漏、防流失、防遗撒及其</w:t>
      </w:r>
      <w:r>
        <w:rPr>
          <w:rFonts w:eastAsia="仿宋_GB2312"/>
          <w:sz w:val="36"/>
          <w:szCs w:val="36"/>
        </w:rPr>
        <w:t>他</w:t>
      </w:r>
      <w:r>
        <w:rPr>
          <w:rFonts w:eastAsia="仿宋_GB2312" w:hint="eastAsia"/>
          <w:sz w:val="36"/>
          <w:szCs w:val="36"/>
        </w:rPr>
        <w:t>措施</w:t>
      </w:r>
      <w:r>
        <w:rPr>
          <w:rFonts w:eastAsia="仿宋_GB2312"/>
          <w:sz w:val="36"/>
          <w:szCs w:val="36"/>
        </w:rPr>
        <w:t>，</w:t>
      </w:r>
      <w:r>
        <w:rPr>
          <w:rFonts w:eastAsia="仿宋_GB2312"/>
          <w:sz w:val="36"/>
          <w:szCs w:val="36"/>
        </w:rPr>
        <w:t>防止</w:t>
      </w:r>
      <w:r>
        <w:rPr>
          <w:rFonts w:eastAsia="仿宋_GB2312"/>
          <w:sz w:val="36"/>
          <w:szCs w:val="36"/>
        </w:rPr>
        <w:t>畜禽废弃物泄漏、遗撒。</w:t>
      </w:r>
    </w:p>
    <w:p w:rsidR="00077C8E" w:rsidRDefault="00764DC9">
      <w:pPr>
        <w:overflowPunct w:val="0"/>
        <w:spacing w:line="579" w:lineRule="exact"/>
        <w:ind w:firstLine="720"/>
        <w:rPr>
          <w:rFonts w:eastAsia="仿宋_GB2312"/>
          <w:sz w:val="36"/>
          <w:szCs w:val="36"/>
        </w:rPr>
      </w:pPr>
      <w:r>
        <w:rPr>
          <w:rFonts w:eastAsia="黑体"/>
          <w:sz w:val="36"/>
          <w:szCs w:val="36"/>
        </w:rPr>
        <w:t>第十</w:t>
      </w:r>
      <w:r>
        <w:rPr>
          <w:rFonts w:eastAsia="黑体" w:hint="eastAsia"/>
          <w:sz w:val="36"/>
          <w:szCs w:val="36"/>
        </w:rPr>
        <w:t>八</w:t>
      </w:r>
      <w:r>
        <w:rPr>
          <w:rFonts w:eastAsia="黑体"/>
          <w:sz w:val="36"/>
          <w:szCs w:val="36"/>
        </w:rPr>
        <w:t>条</w:t>
      </w:r>
      <w:r>
        <w:rPr>
          <w:rFonts w:eastAsia="仿宋"/>
          <w:sz w:val="36"/>
          <w:szCs w:val="36"/>
        </w:rPr>
        <w:t xml:space="preserve">  </w:t>
      </w:r>
      <w:r>
        <w:rPr>
          <w:rFonts w:eastAsia="仿宋_GB2312"/>
          <w:sz w:val="36"/>
          <w:szCs w:val="36"/>
        </w:rPr>
        <w:t>市生态环境主管部门及其派出机构，应当按照职责对畜禽养殖场、畜禽养殖小区、畜禽养殖专业户，从事畜禽粪污收集、运输、综合利用和无害化处理单位和个人落实污染防治主体责任，污染防治设施运行等畜禽养殖污染防治情况进行监督检查。</w:t>
      </w:r>
    </w:p>
    <w:p w:rsidR="00077C8E" w:rsidRDefault="00764DC9">
      <w:pPr>
        <w:overflowPunct w:val="0"/>
        <w:spacing w:line="579" w:lineRule="exact"/>
        <w:ind w:firstLine="720"/>
        <w:rPr>
          <w:rFonts w:eastAsia="仿宋_GB2312"/>
          <w:sz w:val="36"/>
          <w:szCs w:val="36"/>
        </w:rPr>
      </w:pPr>
      <w:r>
        <w:rPr>
          <w:rFonts w:eastAsia="仿宋_GB2312"/>
          <w:sz w:val="36"/>
          <w:szCs w:val="36"/>
        </w:rPr>
        <w:t>市及有关区</w:t>
      </w:r>
      <w:r>
        <w:rPr>
          <w:rFonts w:eastAsia="仿宋_GB2312"/>
          <w:sz w:val="36"/>
          <w:szCs w:val="36"/>
        </w:rPr>
        <w:t>、</w:t>
      </w:r>
      <w:r>
        <w:rPr>
          <w:rFonts w:eastAsia="仿宋_GB2312"/>
          <w:sz w:val="36"/>
          <w:szCs w:val="36"/>
        </w:rPr>
        <w:t>县（市）农业农村主管部门应当按照职责对畜禽养殖场、畜禽养殖小区、畜禽养殖专业户</w:t>
      </w:r>
      <w:r>
        <w:rPr>
          <w:rFonts w:eastAsia="仿宋_GB2312"/>
          <w:sz w:val="36"/>
          <w:szCs w:val="36"/>
        </w:rPr>
        <w:t>畜禽粪污综合利用、养殖档案等情况进行监督检查。</w:t>
      </w:r>
    </w:p>
    <w:p w:rsidR="00077C8E" w:rsidRDefault="00764DC9">
      <w:pPr>
        <w:overflowPunct w:val="0"/>
        <w:spacing w:line="579" w:lineRule="exact"/>
        <w:ind w:firstLine="720"/>
        <w:rPr>
          <w:rFonts w:eastAsia="仿宋_GB2312"/>
          <w:sz w:val="36"/>
          <w:szCs w:val="36"/>
        </w:rPr>
      </w:pPr>
      <w:r>
        <w:rPr>
          <w:rFonts w:eastAsia="仿宋_GB2312"/>
          <w:sz w:val="36"/>
          <w:szCs w:val="36"/>
        </w:rPr>
        <w:t>有关乡镇人民政府、街道办事处应当协助市生态环境主管部门</w:t>
      </w:r>
      <w:r>
        <w:rPr>
          <w:rFonts w:eastAsia="仿宋_GB2312"/>
          <w:sz w:val="36"/>
          <w:szCs w:val="36"/>
        </w:rPr>
        <w:t>及其</w:t>
      </w:r>
      <w:r>
        <w:rPr>
          <w:rFonts w:eastAsia="仿宋_GB2312"/>
          <w:sz w:val="36"/>
          <w:szCs w:val="36"/>
        </w:rPr>
        <w:t>派出机构，做好</w:t>
      </w:r>
      <w:r>
        <w:rPr>
          <w:rFonts w:eastAsia="仿宋_GB2312"/>
          <w:sz w:val="36"/>
          <w:szCs w:val="36"/>
        </w:rPr>
        <w:t>畜</w:t>
      </w:r>
      <w:r>
        <w:rPr>
          <w:rFonts w:eastAsia="仿宋_GB2312"/>
          <w:sz w:val="36"/>
          <w:szCs w:val="36"/>
        </w:rPr>
        <w:t>禽养殖污染防治的日常巡查工作，定期了解、核实辖区内畜禽养殖和污染防治相关信息，发现问题及时报</w:t>
      </w:r>
      <w:r>
        <w:rPr>
          <w:rFonts w:eastAsia="仿宋_GB2312"/>
          <w:sz w:val="36"/>
          <w:szCs w:val="36"/>
        </w:rPr>
        <w:t>告，</w:t>
      </w:r>
      <w:r>
        <w:rPr>
          <w:rFonts w:eastAsia="仿宋_GB2312" w:hint="eastAsia"/>
          <w:sz w:val="36"/>
          <w:szCs w:val="36"/>
        </w:rPr>
        <w:t>具体负责加强畜禽养殖散养户管理，</w:t>
      </w:r>
      <w:r>
        <w:rPr>
          <w:rFonts w:eastAsia="仿宋_GB2312"/>
          <w:sz w:val="36"/>
          <w:szCs w:val="36"/>
        </w:rPr>
        <w:t>同时协助农业农村主</w:t>
      </w:r>
      <w:r>
        <w:rPr>
          <w:rFonts w:eastAsia="仿宋_GB2312"/>
          <w:sz w:val="36"/>
          <w:szCs w:val="36"/>
        </w:rPr>
        <w:t>管部门开展畜禽粪污资源化利用指导与服务。</w:t>
      </w:r>
    </w:p>
    <w:p w:rsidR="00077C8E" w:rsidRDefault="00764DC9">
      <w:pPr>
        <w:overflowPunct w:val="0"/>
        <w:spacing w:line="579" w:lineRule="exact"/>
        <w:ind w:firstLine="720"/>
        <w:rPr>
          <w:rFonts w:eastAsia="仿宋_GB2312"/>
          <w:sz w:val="36"/>
          <w:szCs w:val="36"/>
        </w:rPr>
      </w:pPr>
      <w:r>
        <w:rPr>
          <w:rFonts w:eastAsia="黑体"/>
          <w:sz w:val="36"/>
          <w:szCs w:val="36"/>
        </w:rPr>
        <w:t>第</w:t>
      </w:r>
      <w:r>
        <w:rPr>
          <w:rFonts w:eastAsia="黑体" w:hint="eastAsia"/>
          <w:sz w:val="36"/>
          <w:szCs w:val="36"/>
        </w:rPr>
        <w:t>十九</w:t>
      </w:r>
      <w:r>
        <w:rPr>
          <w:rFonts w:eastAsia="黑体"/>
          <w:sz w:val="36"/>
          <w:szCs w:val="36"/>
        </w:rPr>
        <w:t>条</w:t>
      </w:r>
      <w:r>
        <w:rPr>
          <w:rFonts w:eastAsia="仿宋"/>
          <w:sz w:val="36"/>
          <w:szCs w:val="36"/>
        </w:rPr>
        <w:t xml:space="preserve">  </w:t>
      </w:r>
      <w:r>
        <w:rPr>
          <w:rFonts w:eastAsia="仿宋_GB2312"/>
          <w:sz w:val="36"/>
          <w:szCs w:val="36"/>
        </w:rPr>
        <w:t>对</w:t>
      </w:r>
      <w:r>
        <w:rPr>
          <w:rFonts w:eastAsia="仿宋_GB2312"/>
          <w:sz w:val="36"/>
          <w:szCs w:val="36"/>
        </w:rPr>
        <w:t>违反</w:t>
      </w:r>
      <w:r>
        <w:rPr>
          <w:rFonts w:eastAsia="仿宋_GB2312"/>
          <w:sz w:val="36"/>
          <w:szCs w:val="36"/>
        </w:rPr>
        <w:t>本办法</w:t>
      </w:r>
      <w:r>
        <w:rPr>
          <w:rFonts w:eastAsia="仿宋_GB2312"/>
          <w:sz w:val="36"/>
          <w:szCs w:val="36"/>
        </w:rPr>
        <w:t>规定的行为，</w:t>
      </w:r>
      <w:r>
        <w:rPr>
          <w:rFonts w:eastAsia="仿宋_GB2312" w:hint="eastAsia"/>
          <w:sz w:val="36"/>
          <w:szCs w:val="36"/>
        </w:rPr>
        <w:t>法律法规</w:t>
      </w:r>
      <w:r>
        <w:rPr>
          <w:rFonts w:eastAsia="仿宋_GB2312"/>
          <w:sz w:val="36"/>
          <w:szCs w:val="36"/>
        </w:rPr>
        <w:t>已有处罚规定的，从其规定</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 xml:space="preserve"> </w:t>
      </w:r>
      <w:r>
        <w:rPr>
          <w:rFonts w:eastAsia="仿宋_GB2312" w:hint="eastAsia"/>
          <w:sz w:val="36"/>
          <w:szCs w:val="36"/>
        </w:rPr>
        <w:t>从事畜禽养殖专业户、散养户，不得有下列行为：</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（一）直接向环境排放、偷排未经处理的畜禽粪污；</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lastRenderedPageBreak/>
        <w:t>（二）畜禽粪污不能自行资源化利用，也未委托第三方处理；</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（三）直接在村屯内、河道内随意堆放粪污；</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（四）未按要求建设粪污暂存设施；</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（五）其他污染环境的行为。</w:t>
      </w:r>
    </w:p>
    <w:p w:rsidR="00077C8E" w:rsidRDefault="00764DC9">
      <w:pPr>
        <w:overflowPunct w:val="0"/>
        <w:spacing w:line="579" w:lineRule="exact"/>
        <w:ind w:firstLine="720"/>
        <w:rPr>
          <w:rFonts w:eastAsia="仿宋_GB2312"/>
          <w:sz w:val="36"/>
          <w:szCs w:val="36"/>
        </w:rPr>
      </w:pPr>
      <w:r>
        <w:rPr>
          <w:rFonts w:eastAsia="仿宋_GB2312" w:hint="eastAsia"/>
          <w:sz w:val="36"/>
          <w:szCs w:val="36"/>
        </w:rPr>
        <w:t>对于畜禽养殖散户违反本办法规定行为的，以帮扶、教育等方式为主，责令限期改正违法行为。</w:t>
      </w:r>
    </w:p>
    <w:p w:rsidR="00077C8E" w:rsidRDefault="00764DC9">
      <w:pPr>
        <w:overflowPunct w:val="0"/>
        <w:spacing w:line="579" w:lineRule="exact"/>
        <w:ind w:firstLine="720"/>
        <w:rPr>
          <w:rFonts w:eastAsia="仿宋_GB2312"/>
          <w:sz w:val="36"/>
          <w:szCs w:val="36"/>
        </w:rPr>
      </w:pPr>
      <w:bookmarkStart w:id="1" w:name="_Hlk41245487"/>
      <w:r>
        <w:rPr>
          <w:rFonts w:eastAsia="黑体"/>
          <w:sz w:val="36"/>
          <w:szCs w:val="36"/>
        </w:rPr>
        <w:t>第二十条</w:t>
      </w:r>
      <w:r>
        <w:rPr>
          <w:rFonts w:eastAsia="黑体" w:hint="eastAsia"/>
          <w:sz w:val="36"/>
          <w:szCs w:val="36"/>
        </w:rPr>
        <w:t xml:space="preserve">　</w:t>
      </w:r>
      <w:r>
        <w:rPr>
          <w:rFonts w:eastAsia="仿宋_GB2312"/>
          <w:sz w:val="36"/>
          <w:szCs w:val="36"/>
        </w:rPr>
        <w:t>从事畜禽养殖废弃物综合利用和无害化处理的单位和个人违反本办法规定，直接向环境排放未经处理的畜禽养殖废弃物或者未采取有效措施导致畜禽养殖废弃物渗出、泄漏的，由生态环境主管部门责令停止违法行为，限期采取有效措施消除污染，可以处</w:t>
      </w:r>
      <w:r>
        <w:rPr>
          <w:rFonts w:eastAsia="仿宋_GB2312"/>
          <w:sz w:val="36"/>
          <w:szCs w:val="36"/>
        </w:rPr>
        <w:t>300</w:t>
      </w:r>
      <w:r>
        <w:rPr>
          <w:rFonts w:eastAsia="仿宋_GB2312"/>
          <w:sz w:val="36"/>
          <w:szCs w:val="36"/>
        </w:rPr>
        <w:t>元以上</w:t>
      </w:r>
      <w:r>
        <w:rPr>
          <w:rFonts w:eastAsia="仿宋_GB2312"/>
          <w:sz w:val="36"/>
          <w:szCs w:val="36"/>
        </w:rPr>
        <w:t>3000</w:t>
      </w:r>
      <w:r>
        <w:rPr>
          <w:rFonts w:eastAsia="仿宋_GB2312"/>
          <w:sz w:val="36"/>
          <w:szCs w:val="36"/>
        </w:rPr>
        <w:t>元以下的罚款。</w:t>
      </w:r>
      <w:bookmarkEnd w:id="1"/>
    </w:p>
    <w:p w:rsidR="00077C8E" w:rsidRDefault="00764DC9">
      <w:pPr>
        <w:pStyle w:val="1"/>
        <w:overflowPunct w:val="0"/>
        <w:spacing w:line="579" w:lineRule="exact"/>
        <w:ind w:firstLine="720"/>
        <w:rPr>
          <w:rFonts w:eastAsia="仿宋_GB2312"/>
          <w:sz w:val="36"/>
          <w:szCs w:val="36"/>
        </w:rPr>
      </w:pPr>
      <w:r>
        <w:rPr>
          <w:rFonts w:eastAsia="黑体"/>
          <w:sz w:val="36"/>
          <w:szCs w:val="36"/>
        </w:rPr>
        <w:t>第二十</w:t>
      </w:r>
      <w:r>
        <w:rPr>
          <w:rFonts w:eastAsia="黑体" w:hint="eastAsia"/>
          <w:sz w:val="36"/>
          <w:szCs w:val="36"/>
        </w:rPr>
        <w:t>一</w:t>
      </w:r>
      <w:r>
        <w:rPr>
          <w:rFonts w:eastAsia="黑体"/>
          <w:sz w:val="36"/>
          <w:szCs w:val="36"/>
        </w:rPr>
        <w:t>条</w:t>
      </w:r>
      <w:r>
        <w:rPr>
          <w:rFonts w:eastAsia="仿宋"/>
          <w:sz w:val="36"/>
          <w:szCs w:val="36"/>
        </w:rPr>
        <w:t xml:space="preserve">  </w:t>
      </w:r>
      <w:r>
        <w:rPr>
          <w:rFonts w:eastAsia="仿宋_GB2312"/>
          <w:sz w:val="36"/>
          <w:szCs w:val="36"/>
        </w:rPr>
        <w:t>各级人民政府及其生态环境、农业农村等主管部门未依照本</w:t>
      </w:r>
      <w:r>
        <w:rPr>
          <w:rFonts w:eastAsia="仿宋_GB2312"/>
          <w:sz w:val="36"/>
          <w:szCs w:val="36"/>
        </w:rPr>
        <w:t>办法</w:t>
      </w:r>
      <w:r>
        <w:rPr>
          <w:rFonts w:eastAsia="仿宋_GB2312"/>
          <w:sz w:val="36"/>
          <w:szCs w:val="36"/>
        </w:rPr>
        <w:t>规定履行职责的，对直接负责的主管人员和其他直接责任人员依法给予处分；直接负责的主管人员和其他直接责任人员构成犯罪的，依法追究刑事责任。</w:t>
      </w:r>
    </w:p>
    <w:p w:rsidR="00077C8E" w:rsidRDefault="00764DC9">
      <w:pPr>
        <w:overflowPunct w:val="0"/>
        <w:spacing w:line="579" w:lineRule="exact"/>
        <w:ind w:firstLine="720"/>
        <w:rPr>
          <w:rFonts w:eastAsia="仿宋_GB2312"/>
          <w:sz w:val="36"/>
          <w:szCs w:val="36"/>
        </w:rPr>
      </w:pPr>
      <w:r>
        <w:rPr>
          <w:rFonts w:eastAsia="黑体"/>
          <w:sz w:val="36"/>
          <w:szCs w:val="36"/>
        </w:rPr>
        <w:t>第二十</w:t>
      </w:r>
      <w:r>
        <w:rPr>
          <w:rFonts w:eastAsia="黑体" w:hint="eastAsia"/>
          <w:sz w:val="36"/>
          <w:szCs w:val="36"/>
        </w:rPr>
        <w:t>二</w:t>
      </w:r>
      <w:r>
        <w:rPr>
          <w:rFonts w:eastAsia="黑体"/>
          <w:sz w:val="36"/>
          <w:szCs w:val="36"/>
        </w:rPr>
        <w:t>条</w:t>
      </w:r>
      <w:r>
        <w:rPr>
          <w:sz w:val="36"/>
          <w:szCs w:val="36"/>
        </w:rPr>
        <w:t xml:space="preserve">  </w:t>
      </w:r>
      <w:r>
        <w:rPr>
          <w:rFonts w:eastAsia="仿宋_GB2312"/>
          <w:sz w:val="36"/>
          <w:szCs w:val="36"/>
        </w:rPr>
        <w:t>本</w:t>
      </w:r>
      <w:r>
        <w:rPr>
          <w:rFonts w:eastAsia="仿宋_GB2312"/>
          <w:sz w:val="36"/>
          <w:szCs w:val="36"/>
        </w:rPr>
        <w:t>办法</w:t>
      </w:r>
      <w:r>
        <w:rPr>
          <w:rFonts w:eastAsia="仿宋_GB2312"/>
          <w:sz w:val="36"/>
          <w:szCs w:val="36"/>
        </w:rPr>
        <w:t>下列用语的含义：</w:t>
      </w:r>
    </w:p>
    <w:p w:rsidR="00077C8E" w:rsidRDefault="00764DC9">
      <w:pPr>
        <w:overflowPunct w:val="0"/>
        <w:spacing w:line="579" w:lineRule="exact"/>
        <w:ind w:firstLine="720"/>
        <w:rPr>
          <w:rFonts w:eastAsia="仿宋_GB2312"/>
          <w:sz w:val="36"/>
          <w:szCs w:val="36"/>
        </w:rPr>
      </w:pPr>
      <w:r>
        <w:rPr>
          <w:rFonts w:eastAsia="仿宋_GB2312"/>
          <w:sz w:val="36"/>
          <w:szCs w:val="36"/>
        </w:rPr>
        <w:t>（一）畜禽，是指国务院畜牧兽医行政主管部门公布的畜禽遗传资源目录内规定的畜禽。</w:t>
      </w:r>
    </w:p>
    <w:p w:rsidR="00077C8E" w:rsidRDefault="00764DC9">
      <w:pPr>
        <w:overflowPunct w:val="0"/>
        <w:spacing w:line="579" w:lineRule="exact"/>
        <w:ind w:firstLine="720"/>
        <w:rPr>
          <w:rFonts w:eastAsia="仿宋_GB2312"/>
          <w:sz w:val="36"/>
          <w:szCs w:val="36"/>
        </w:rPr>
      </w:pPr>
      <w:r>
        <w:rPr>
          <w:rFonts w:eastAsia="仿宋_GB2312"/>
          <w:sz w:val="36"/>
          <w:szCs w:val="36"/>
        </w:rPr>
        <w:t>（二）畜禽养殖废弃物，是指畜禽养殖过程中产生的</w:t>
      </w:r>
      <w:r>
        <w:rPr>
          <w:rFonts w:eastAsia="仿宋_GB2312"/>
          <w:sz w:val="36"/>
          <w:szCs w:val="36"/>
        </w:rPr>
        <w:lastRenderedPageBreak/>
        <w:t>废弃物，包括粪、尿、垫料、冲洗水、饲料残渣和臭气等。</w:t>
      </w:r>
    </w:p>
    <w:p w:rsidR="00077C8E" w:rsidRDefault="00764DC9">
      <w:pPr>
        <w:overflowPunct w:val="0"/>
        <w:spacing w:line="579" w:lineRule="exact"/>
        <w:ind w:firstLine="720"/>
        <w:rPr>
          <w:rFonts w:eastAsia="仿宋_GB2312"/>
          <w:sz w:val="36"/>
          <w:szCs w:val="36"/>
        </w:rPr>
      </w:pPr>
      <w:r>
        <w:rPr>
          <w:rFonts w:eastAsia="仿宋_GB2312"/>
          <w:sz w:val="36"/>
          <w:szCs w:val="36"/>
        </w:rPr>
        <w:t>（</w:t>
      </w:r>
      <w:r>
        <w:rPr>
          <w:rFonts w:eastAsia="仿宋_GB2312"/>
          <w:sz w:val="36"/>
          <w:szCs w:val="36"/>
        </w:rPr>
        <w:t>三</w:t>
      </w:r>
      <w:r>
        <w:rPr>
          <w:rFonts w:eastAsia="仿宋_GB2312"/>
          <w:sz w:val="36"/>
          <w:szCs w:val="36"/>
        </w:rPr>
        <w:t>）畜禽</w:t>
      </w:r>
      <w:r>
        <w:rPr>
          <w:rFonts w:eastAsia="仿宋_GB2312"/>
          <w:sz w:val="36"/>
          <w:szCs w:val="36"/>
        </w:rPr>
        <w:t>粪污</w:t>
      </w:r>
      <w:r>
        <w:rPr>
          <w:rFonts w:eastAsia="仿宋_GB2312"/>
          <w:sz w:val="36"/>
          <w:szCs w:val="36"/>
        </w:rPr>
        <w:t>，是指畜禽养殖过程中产生的</w:t>
      </w:r>
      <w:r>
        <w:rPr>
          <w:rFonts w:eastAsia="仿宋_GB2312"/>
          <w:sz w:val="36"/>
          <w:szCs w:val="36"/>
        </w:rPr>
        <w:t>粪、尿、污水等的总称</w:t>
      </w:r>
      <w:r>
        <w:rPr>
          <w:rFonts w:eastAsia="仿宋_GB2312"/>
          <w:sz w:val="36"/>
          <w:szCs w:val="36"/>
        </w:rPr>
        <w:t>。</w:t>
      </w:r>
    </w:p>
    <w:p w:rsidR="00077C8E" w:rsidRDefault="00764DC9">
      <w:pPr>
        <w:overflowPunct w:val="0"/>
        <w:spacing w:line="579" w:lineRule="exact"/>
        <w:ind w:firstLine="720"/>
        <w:rPr>
          <w:rFonts w:eastAsia="仿宋_GB2312"/>
          <w:sz w:val="36"/>
          <w:szCs w:val="36"/>
        </w:rPr>
      </w:pPr>
      <w:r>
        <w:rPr>
          <w:rFonts w:eastAsia="仿宋_GB2312"/>
          <w:sz w:val="36"/>
          <w:szCs w:val="36"/>
        </w:rPr>
        <w:t>（</w:t>
      </w:r>
      <w:r>
        <w:rPr>
          <w:rFonts w:eastAsia="仿宋_GB2312"/>
          <w:sz w:val="36"/>
          <w:szCs w:val="36"/>
        </w:rPr>
        <w:t>四</w:t>
      </w:r>
      <w:r>
        <w:rPr>
          <w:rFonts w:eastAsia="仿宋_GB2312"/>
          <w:sz w:val="36"/>
          <w:szCs w:val="36"/>
        </w:rPr>
        <w:t>）畜禽养殖污染，是指畜禽养殖产生的</w:t>
      </w:r>
      <w:r>
        <w:rPr>
          <w:rFonts w:eastAsia="仿宋_GB2312"/>
          <w:sz w:val="36"/>
          <w:szCs w:val="36"/>
        </w:rPr>
        <w:t>畜禽粪污</w:t>
      </w:r>
      <w:r>
        <w:rPr>
          <w:rFonts w:eastAsia="仿宋_GB2312"/>
          <w:sz w:val="36"/>
          <w:szCs w:val="36"/>
        </w:rPr>
        <w:t>、恶臭</w:t>
      </w:r>
      <w:r>
        <w:rPr>
          <w:rFonts w:eastAsia="仿宋_GB2312"/>
          <w:sz w:val="36"/>
          <w:szCs w:val="36"/>
        </w:rPr>
        <w:t>以及</w:t>
      </w:r>
      <w:r>
        <w:rPr>
          <w:rFonts w:eastAsia="仿宋_GB2312"/>
          <w:sz w:val="36"/>
          <w:szCs w:val="36"/>
        </w:rPr>
        <w:t>畜禽尸体等</w:t>
      </w:r>
      <w:r>
        <w:rPr>
          <w:rFonts w:eastAsia="仿宋_GB2312"/>
          <w:sz w:val="36"/>
          <w:szCs w:val="36"/>
        </w:rPr>
        <w:t>废弃物</w:t>
      </w:r>
      <w:r>
        <w:rPr>
          <w:rFonts w:eastAsia="仿宋_GB2312"/>
          <w:sz w:val="36"/>
          <w:szCs w:val="36"/>
        </w:rPr>
        <w:t>对生态环境造成的危害和破坏。</w:t>
      </w:r>
    </w:p>
    <w:p w:rsidR="00077C8E" w:rsidRDefault="00764DC9">
      <w:pPr>
        <w:overflowPunct w:val="0"/>
        <w:spacing w:line="579" w:lineRule="exact"/>
        <w:ind w:firstLine="720"/>
        <w:rPr>
          <w:rFonts w:eastAsia="仿宋_GB2312"/>
          <w:sz w:val="36"/>
          <w:szCs w:val="36"/>
        </w:rPr>
      </w:pPr>
      <w:r>
        <w:rPr>
          <w:rFonts w:eastAsia="仿宋_GB2312"/>
          <w:sz w:val="36"/>
          <w:szCs w:val="36"/>
        </w:rPr>
        <w:t>（</w:t>
      </w:r>
      <w:r>
        <w:rPr>
          <w:rFonts w:eastAsia="仿宋_GB2312"/>
          <w:sz w:val="36"/>
          <w:szCs w:val="36"/>
        </w:rPr>
        <w:t>五</w:t>
      </w:r>
      <w:r>
        <w:rPr>
          <w:rFonts w:eastAsia="仿宋_GB2312"/>
          <w:sz w:val="36"/>
          <w:szCs w:val="36"/>
        </w:rPr>
        <w:t>）畜禽养殖场</w:t>
      </w:r>
      <w:r>
        <w:rPr>
          <w:rFonts w:eastAsia="仿宋_GB2312" w:hint="eastAsia"/>
          <w:sz w:val="36"/>
          <w:szCs w:val="36"/>
        </w:rPr>
        <w:t>（</w:t>
      </w:r>
      <w:r>
        <w:rPr>
          <w:rFonts w:eastAsia="仿宋_GB2312"/>
          <w:sz w:val="36"/>
          <w:szCs w:val="36"/>
        </w:rPr>
        <w:t>畜禽养殖</w:t>
      </w:r>
      <w:r>
        <w:rPr>
          <w:rFonts w:eastAsia="仿宋_GB2312"/>
          <w:sz w:val="36"/>
          <w:szCs w:val="36"/>
        </w:rPr>
        <w:t>小区</w:t>
      </w:r>
      <w:r>
        <w:rPr>
          <w:rFonts w:eastAsia="仿宋_GB2312" w:hint="eastAsia"/>
          <w:sz w:val="36"/>
          <w:szCs w:val="36"/>
        </w:rPr>
        <w:t>）</w:t>
      </w:r>
      <w:r>
        <w:rPr>
          <w:rFonts w:eastAsia="仿宋_GB2312"/>
          <w:sz w:val="36"/>
          <w:szCs w:val="36"/>
        </w:rPr>
        <w:t>：生猪存栏量</w:t>
      </w:r>
      <w:r>
        <w:rPr>
          <w:rFonts w:eastAsia="仿宋_GB2312"/>
          <w:sz w:val="36"/>
          <w:szCs w:val="36"/>
        </w:rPr>
        <w:t>500</w:t>
      </w:r>
      <w:r>
        <w:rPr>
          <w:rFonts w:eastAsia="仿宋_GB2312"/>
          <w:sz w:val="36"/>
          <w:szCs w:val="36"/>
        </w:rPr>
        <w:t>头以上</w:t>
      </w:r>
      <w:r>
        <w:rPr>
          <w:rFonts w:eastAsia="仿宋_GB2312" w:hint="eastAsia"/>
          <w:sz w:val="36"/>
          <w:szCs w:val="36"/>
        </w:rPr>
        <w:t>；</w:t>
      </w:r>
      <w:r>
        <w:rPr>
          <w:rFonts w:eastAsia="仿宋_GB2312"/>
          <w:sz w:val="36"/>
          <w:szCs w:val="36"/>
        </w:rPr>
        <w:t>牛存栏量</w:t>
      </w:r>
      <w:r>
        <w:rPr>
          <w:rFonts w:eastAsia="仿宋_GB2312"/>
          <w:sz w:val="36"/>
          <w:szCs w:val="36"/>
        </w:rPr>
        <w:t>50</w:t>
      </w:r>
      <w:r>
        <w:rPr>
          <w:rFonts w:eastAsia="仿宋_GB2312"/>
          <w:sz w:val="36"/>
          <w:szCs w:val="36"/>
        </w:rPr>
        <w:t>头以上</w:t>
      </w:r>
      <w:r>
        <w:rPr>
          <w:rFonts w:eastAsia="仿宋_GB2312" w:hint="eastAsia"/>
          <w:sz w:val="36"/>
          <w:szCs w:val="36"/>
        </w:rPr>
        <w:t>；</w:t>
      </w:r>
      <w:r>
        <w:rPr>
          <w:rFonts w:eastAsia="仿宋_GB2312"/>
          <w:sz w:val="36"/>
          <w:szCs w:val="36"/>
        </w:rPr>
        <w:t>鸡存栏量</w:t>
      </w:r>
      <w:r>
        <w:rPr>
          <w:rFonts w:eastAsia="仿宋_GB2312"/>
          <w:sz w:val="36"/>
          <w:szCs w:val="36"/>
        </w:rPr>
        <w:t>1</w:t>
      </w:r>
      <w:r>
        <w:rPr>
          <w:rFonts w:eastAsia="仿宋_GB2312"/>
          <w:sz w:val="36"/>
          <w:szCs w:val="36"/>
        </w:rPr>
        <w:t>万只以上</w:t>
      </w:r>
      <w:r>
        <w:rPr>
          <w:rFonts w:eastAsia="仿宋_GB2312" w:hint="eastAsia"/>
          <w:sz w:val="36"/>
          <w:szCs w:val="36"/>
        </w:rPr>
        <w:t>；</w:t>
      </w:r>
      <w:r>
        <w:rPr>
          <w:rFonts w:eastAsia="仿宋_GB2312"/>
          <w:sz w:val="36"/>
          <w:szCs w:val="36"/>
        </w:rPr>
        <w:t>鸭鹅存栏量</w:t>
      </w:r>
      <w:r>
        <w:rPr>
          <w:rFonts w:eastAsia="仿宋_GB2312"/>
          <w:sz w:val="36"/>
          <w:szCs w:val="36"/>
        </w:rPr>
        <w:t>1000</w:t>
      </w:r>
      <w:r>
        <w:rPr>
          <w:rFonts w:eastAsia="仿宋_GB2312"/>
          <w:sz w:val="36"/>
          <w:szCs w:val="36"/>
        </w:rPr>
        <w:t>只以上</w:t>
      </w:r>
      <w:r>
        <w:rPr>
          <w:rFonts w:eastAsia="仿宋_GB2312" w:hint="eastAsia"/>
          <w:sz w:val="36"/>
          <w:szCs w:val="36"/>
        </w:rPr>
        <w:t>；</w:t>
      </w:r>
      <w:r>
        <w:rPr>
          <w:rFonts w:eastAsia="仿宋_GB2312"/>
          <w:sz w:val="36"/>
          <w:szCs w:val="36"/>
        </w:rPr>
        <w:t>羊存栏量</w:t>
      </w:r>
      <w:r>
        <w:rPr>
          <w:rFonts w:eastAsia="仿宋_GB2312"/>
          <w:sz w:val="36"/>
          <w:szCs w:val="36"/>
        </w:rPr>
        <w:t>200</w:t>
      </w:r>
      <w:r>
        <w:rPr>
          <w:rFonts w:eastAsia="仿宋_GB2312"/>
          <w:sz w:val="36"/>
          <w:szCs w:val="36"/>
        </w:rPr>
        <w:t>只以上</w:t>
      </w:r>
      <w:r>
        <w:rPr>
          <w:rFonts w:eastAsia="仿宋_GB2312" w:hint="eastAsia"/>
          <w:sz w:val="36"/>
          <w:szCs w:val="36"/>
        </w:rPr>
        <w:t>；</w:t>
      </w:r>
      <w:r>
        <w:rPr>
          <w:rFonts w:eastAsia="仿宋_GB2312"/>
          <w:sz w:val="36"/>
          <w:szCs w:val="36"/>
        </w:rPr>
        <w:t>兔等经济动物存栏量</w:t>
      </w:r>
      <w:r>
        <w:rPr>
          <w:rFonts w:eastAsia="仿宋_GB2312"/>
          <w:sz w:val="36"/>
          <w:szCs w:val="36"/>
        </w:rPr>
        <w:t>1000</w:t>
      </w:r>
      <w:r>
        <w:rPr>
          <w:rFonts w:eastAsia="仿宋_GB2312"/>
          <w:sz w:val="36"/>
          <w:szCs w:val="36"/>
        </w:rPr>
        <w:t>只以上。</w:t>
      </w:r>
    </w:p>
    <w:p w:rsidR="00077C8E" w:rsidRDefault="00764DC9">
      <w:pPr>
        <w:overflowPunct w:val="0"/>
        <w:spacing w:line="579" w:lineRule="exact"/>
        <w:ind w:firstLine="720"/>
        <w:rPr>
          <w:rFonts w:eastAsia="仿宋_GB2312"/>
          <w:sz w:val="36"/>
          <w:szCs w:val="36"/>
        </w:rPr>
      </w:pPr>
      <w:r>
        <w:rPr>
          <w:rFonts w:eastAsia="仿宋_GB2312"/>
          <w:sz w:val="36"/>
          <w:szCs w:val="36"/>
        </w:rPr>
        <w:t>畜禽养殖专业户：生猪存栏量</w:t>
      </w:r>
      <w:r>
        <w:rPr>
          <w:rFonts w:eastAsia="仿宋_GB2312"/>
          <w:sz w:val="36"/>
          <w:szCs w:val="36"/>
        </w:rPr>
        <w:t>100</w:t>
      </w:r>
      <w:r>
        <w:rPr>
          <w:rFonts w:eastAsia="仿宋_GB2312"/>
          <w:sz w:val="36"/>
          <w:szCs w:val="36"/>
        </w:rPr>
        <w:t>头以上</w:t>
      </w:r>
      <w:r>
        <w:rPr>
          <w:rFonts w:eastAsia="仿宋_GB2312" w:hint="eastAsia"/>
          <w:sz w:val="36"/>
          <w:szCs w:val="36"/>
        </w:rPr>
        <w:t>不满</w:t>
      </w:r>
      <w:r>
        <w:rPr>
          <w:rFonts w:eastAsia="仿宋_GB2312"/>
          <w:sz w:val="36"/>
          <w:szCs w:val="36"/>
        </w:rPr>
        <w:t>500</w:t>
      </w:r>
      <w:r>
        <w:rPr>
          <w:rFonts w:eastAsia="仿宋_GB2312"/>
          <w:sz w:val="36"/>
          <w:szCs w:val="36"/>
        </w:rPr>
        <w:t>头</w:t>
      </w:r>
      <w:r>
        <w:rPr>
          <w:rFonts w:eastAsia="仿宋_GB2312" w:hint="eastAsia"/>
          <w:sz w:val="36"/>
          <w:szCs w:val="36"/>
        </w:rPr>
        <w:t>；</w:t>
      </w:r>
      <w:r>
        <w:rPr>
          <w:rFonts w:eastAsia="仿宋_GB2312"/>
          <w:sz w:val="36"/>
          <w:szCs w:val="36"/>
        </w:rPr>
        <w:t>牛存栏量</w:t>
      </w:r>
      <w:r>
        <w:rPr>
          <w:rFonts w:eastAsia="仿宋_GB2312"/>
          <w:sz w:val="36"/>
          <w:szCs w:val="36"/>
        </w:rPr>
        <w:t>20</w:t>
      </w:r>
      <w:r>
        <w:rPr>
          <w:rFonts w:eastAsia="仿宋_GB2312"/>
          <w:sz w:val="36"/>
          <w:szCs w:val="36"/>
        </w:rPr>
        <w:t>头以上</w:t>
      </w:r>
      <w:r>
        <w:rPr>
          <w:rFonts w:eastAsia="仿宋_GB2312" w:hint="eastAsia"/>
          <w:sz w:val="36"/>
          <w:szCs w:val="36"/>
        </w:rPr>
        <w:t>不满</w:t>
      </w:r>
      <w:r>
        <w:rPr>
          <w:rFonts w:eastAsia="仿宋_GB2312"/>
          <w:sz w:val="36"/>
          <w:szCs w:val="36"/>
        </w:rPr>
        <w:t>50</w:t>
      </w:r>
      <w:r>
        <w:rPr>
          <w:rFonts w:eastAsia="仿宋_GB2312"/>
          <w:sz w:val="36"/>
          <w:szCs w:val="36"/>
        </w:rPr>
        <w:t>头</w:t>
      </w:r>
      <w:r>
        <w:rPr>
          <w:rFonts w:eastAsia="仿宋_GB2312" w:hint="eastAsia"/>
          <w:sz w:val="36"/>
          <w:szCs w:val="36"/>
        </w:rPr>
        <w:t>；</w:t>
      </w:r>
      <w:r>
        <w:rPr>
          <w:rFonts w:eastAsia="仿宋_GB2312"/>
          <w:sz w:val="36"/>
          <w:szCs w:val="36"/>
        </w:rPr>
        <w:t>肉鸡存栏量</w:t>
      </w:r>
      <w:r>
        <w:rPr>
          <w:rFonts w:eastAsia="仿宋_GB2312"/>
          <w:sz w:val="36"/>
          <w:szCs w:val="36"/>
        </w:rPr>
        <w:t>5000</w:t>
      </w:r>
      <w:r>
        <w:rPr>
          <w:rFonts w:eastAsia="仿宋_GB2312"/>
          <w:sz w:val="36"/>
          <w:szCs w:val="36"/>
        </w:rPr>
        <w:t>只以上</w:t>
      </w:r>
      <w:r>
        <w:rPr>
          <w:rFonts w:eastAsia="仿宋_GB2312" w:hint="eastAsia"/>
          <w:sz w:val="36"/>
          <w:szCs w:val="36"/>
        </w:rPr>
        <w:t>不满</w:t>
      </w:r>
      <w:r>
        <w:rPr>
          <w:rFonts w:eastAsia="仿宋_GB2312"/>
          <w:sz w:val="36"/>
          <w:szCs w:val="36"/>
        </w:rPr>
        <w:t>1</w:t>
      </w:r>
      <w:r>
        <w:rPr>
          <w:rFonts w:eastAsia="仿宋_GB2312"/>
          <w:sz w:val="36"/>
          <w:szCs w:val="36"/>
        </w:rPr>
        <w:t>万只</w:t>
      </w:r>
      <w:r>
        <w:rPr>
          <w:rFonts w:eastAsia="仿宋_GB2312" w:hint="eastAsia"/>
          <w:sz w:val="36"/>
          <w:szCs w:val="36"/>
        </w:rPr>
        <w:t>；</w:t>
      </w:r>
      <w:r>
        <w:rPr>
          <w:rFonts w:eastAsia="仿宋_GB2312"/>
          <w:sz w:val="36"/>
          <w:szCs w:val="36"/>
        </w:rPr>
        <w:t>蛋鸡存栏量</w:t>
      </w:r>
      <w:r>
        <w:rPr>
          <w:rFonts w:eastAsia="仿宋_GB2312"/>
          <w:sz w:val="36"/>
          <w:szCs w:val="36"/>
        </w:rPr>
        <w:t>2000</w:t>
      </w:r>
      <w:r>
        <w:rPr>
          <w:rFonts w:eastAsia="仿宋_GB2312"/>
          <w:sz w:val="36"/>
          <w:szCs w:val="36"/>
        </w:rPr>
        <w:t>只以上</w:t>
      </w:r>
      <w:r>
        <w:rPr>
          <w:rFonts w:eastAsia="仿宋_GB2312" w:hint="eastAsia"/>
          <w:sz w:val="36"/>
          <w:szCs w:val="36"/>
        </w:rPr>
        <w:t>不满</w:t>
      </w:r>
      <w:r>
        <w:rPr>
          <w:rFonts w:eastAsia="仿宋_GB2312"/>
          <w:sz w:val="36"/>
          <w:szCs w:val="36"/>
        </w:rPr>
        <w:t>1</w:t>
      </w:r>
      <w:r>
        <w:rPr>
          <w:rFonts w:eastAsia="仿宋_GB2312"/>
          <w:sz w:val="36"/>
          <w:szCs w:val="36"/>
        </w:rPr>
        <w:t>万只。</w:t>
      </w:r>
    </w:p>
    <w:p w:rsidR="00077C8E" w:rsidRDefault="00764DC9">
      <w:pPr>
        <w:overflowPunct w:val="0"/>
        <w:spacing w:line="579" w:lineRule="exact"/>
        <w:ind w:firstLine="720"/>
        <w:rPr>
          <w:rFonts w:eastAsia="仿宋_GB2312"/>
          <w:sz w:val="36"/>
          <w:szCs w:val="36"/>
          <w:lang w:val="en"/>
        </w:rPr>
      </w:pPr>
      <w:r>
        <w:rPr>
          <w:rFonts w:eastAsia="仿宋_GB2312" w:hint="eastAsia"/>
          <w:sz w:val="36"/>
          <w:szCs w:val="36"/>
        </w:rPr>
        <w:t>畜禽养殖规模在专业户以下的为</w:t>
      </w:r>
      <w:r>
        <w:rPr>
          <w:rFonts w:eastAsia="仿宋_GB2312"/>
          <w:sz w:val="36"/>
          <w:szCs w:val="36"/>
        </w:rPr>
        <w:t>养殖散</w:t>
      </w:r>
      <w:r>
        <w:rPr>
          <w:rFonts w:eastAsia="仿宋_GB2312" w:hint="eastAsia"/>
          <w:sz w:val="36"/>
          <w:szCs w:val="36"/>
        </w:rPr>
        <w:t>户。</w:t>
      </w:r>
    </w:p>
    <w:p w:rsidR="00077C8E" w:rsidRDefault="00764DC9">
      <w:pPr>
        <w:overflowPunct w:val="0"/>
        <w:spacing w:line="579" w:lineRule="exact"/>
        <w:ind w:firstLine="720"/>
        <w:rPr>
          <w:rFonts w:eastAsia="仿宋_GB2312"/>
          <w:sz w:val="36"/>
          <w:szCs w:val="36"/>
        </w:rPr>
      </w:pPr>
      <w:r>
        <w:rPr>
          <w:rFonts w:eastAsia="仿宋"/>
          <w:sz w:val="36"/>
          <w:szCs w:val="36"/>
        </w:rPr>
        <w:t>国家</w:t>
      </w:r>
      <w:r>
        <w:rPr>
          <w:rFonts w:eastAsia="CESI仿宋-GB2312"/>
          <w:sz w:val="36"/>
          <w:szCs w:val="36"/>
        </w:rPr>
        <w:t>、</w:t>
      </w:r>
      <w:r>
        <w:rPr>
          <w:rFonts w:eastAsia="仿宋"/>
          <w:sz w:val="36"/>
          <w:szCs w:val="36"/>
        </w:rPr>
        <w:t>省对于</w:t>
      </w:r>
      <w:r>
        <w:rPr>
          <w:rFonts w:eastAsia="仿宋_GB2312"/>
          <w:sz w:val="36"/>
          <w:szCs w:val="36"/>
        </w:rPr>
        <w:t>畜禽养殖场、畜禽养殖小区、畜禽养殖专业户、畜禽养殖散户</w:t>
      </w:r>
      <w:r>
        <w:rPr>
          <w:rFonts w:eastAsia="仿宋_GB2312"/>
          <w:sz w:val="36"/>
          <w:szCs w:val="36"/>
        </w:rPr>
        <w:t>养殖规模有最新的规定，从其规定。</w:t>
      </w:r>
    </w:p>
    <w:p w:rsidR="00077C8E" w:rsidRDefault="00764DC9">
      <w:pPr>
        <w:overflowPunct w:val="0"/>
        <w:spacing w:line="579" w:lineRule="exact"/>
        <w:ind w:firstLine="720"/>
        <w:rPr>
          <w:rFonts w:eastAsia="仿宋_GB2312"/>
          <w:sz w:val="36"/>
          <w:szCs w:val="36"/>
        </w:rPr>
      </w:pPr>
      <w:r>
        <w:rPr>
          <w:rFonts w:eastAsia="仿宋_GB2312"/>
          <w:sz w:val="36"/>
          <w:szCs w:val="36"/>
        </w:rPr>
        <w:t>（</w:t>
      </w:r>
      <w:r>
        <w:rPr>
          <w:rFonts w:eastAsia="仿宋_GB2312"/>
          <w:sz w:val="36"/>
          <w:szCs w:val="36"/>
        </w:rPr>
        <w:t>六</w:t>
      </w:r>
      <w:r>
        <w:rPr>
          <w:rFonts w:eastAsia="仿宋_GB2312"/>
          <w:sz w:val="36"/>
          <w:szCs w:val="36"/>
        </w:rPr>
        <w:t>）畜禽散养密集区，是指以分散养殖单元为主，以畜禽养殖设施或者场所与居民生活区混杂为主要特点，畜禽养殖量与人口数量的比值超过县级人民政府确定的限制值或者畜禽养殖量超过县级人民政府确定的载畜量的区域。</w:t>
      </w:r>
    </w:p>
    <w:p w:rsidR="00077C8E" w:rsidRDefault="00764DC9">
      <w:pPr>
        <w:overflowPunct w:val="0"/>
        <w:spacing w:line="579" w:lineRule="exact"/>
        <w:ind w:firstLine="720"/>
        <w:rPr>
          <w:rFonts w:eastAsia="仿宋"/>
          <w:sz w:val="36"/>
          <w:szCs w:val="36"/>
        </w:rPr>
      </w:pPr>
      <w:r>
        <w:rPr>
          <w:rFonts w:eastAsia="黑体"/>
          <w:sz w:val="36"/>
          <w:szCs w:val="36"/>
        </w:rPr>
        <w:t>第二十</w:t>
      </w:r>
      <w:r>
        <w:rPr>
          <w:rFonts w:eastAsia="黑体" w:hint="eastAsia"/>
          <w:sz w:val="36"/>
          <w:szCs w:val="36"/>
        </w:rPr>
        <w:t>三</w:t>
      </w:r>
      <w:r>
        <w:rPr>
          <w:rFonts w:eastAsia="黑体"/>
          <w:sz w:val="36"/>
          <w:szCs w:val="36"/>
        </w:rPr>
        <w:t>条</w:t>
      </w:r>
      <w:r>
        <w:rPr>
          <w:rFonts w:eastAsia="黑体"/>
          <w:sz w:val="36"/>
          <w:szCs w:val="36"/>
        </w:rPr>
        <w:t xml:space="preserve"> </w:t>
      </w:r>
      <w:r>
        <w:rPr>
          <w:rFonts w:eastAsia="仿宋_GB2312"/>
          <w:sz w:val="36"/>
          <w:szCs w:val="36"/>
        </w:rPr>
        <w:t xml:space="preserve"> </w:t>
      </w:r>
      <w:r>
        <w:rPr>
          <w:rFonts w:eastAsia="仿宋_GB2312"/>
          <w:sz w:val="36"/>
          <w:szCs w:val="36"/>
        </w:rPr>
        <w:t>本</w:t>
      </w:r>
      <w:r>
        <w:rPr>
          <w:rFonts w:eastAsia="仿宋_GB2312"/>
          <w:sz w:val="36"/>
          <w:szCs w:val="36"/>
        </w:rPr>
        <w:t>办法</w:t>
      </w:r>
      <w:r>
        <w:rPr>
          <w:rFonts w:eastAsia="仿宋_GB2312"/>
          <w:sz w:val="36"/>
          <w:szCs w:val="36"/>
        </w:rPr>
        <w:t>自</w:t>
      </w:r>
      <w:r>
        <w:rPr>
          <w:rFonts w:eastAsia="仿宋_GB2312"/>
          <w:sz w:val="36"/>
          <w:szCs w:val="36"/>
          <w:lang w:val="en"/>
        </w:rPr>
        <w:t>2025</w:t>
      </w:r>
      <w:r>
        <w:rPr>
          <w:rFonts w:eastAsia="仿宋_GB2312"/>
          <w:sz w:val="36"/>
          <w:szCs w:val="36"/>
        </w:rPr>
        <w:t>年</w:t>
      </w:r>
      <w:r>
        <w:rPr>
          <w:rFonts w:eastAsia="仿宋_GB2312"/>
          <w:sz w:val="36"/>
          <w:szCs w:val="36"/>
        </w:rPr>
        <w:t>１</w:t>
      </w:r>
      <w:r>
        <w:rPr>
          <w:rFonts w:eastAsia="仿宋_GB2312"/>
          <w:sz w:val="36"/>
          <w:szCs w:val="36"/>
        </w:rPr>
        <w:t>月</w:t>
      </w:r>
      <w:r>
        <w:rPr>
          <w:rFonts w:eastAsia="仿宋_GB2312"/>
          <w:sz w:val="36"/>
          <w:szCs w:val="36"/>
        </w:rPr>
        <w:t>１</w:t>
      </w:r>
      <w:r>
        <w:rPr>
          <w:rFonts w:eastAsia="仿宋_GB2312"/>
          <w:sz w:val="36"/>
          <w:szCs w:val="36"/>
        </w:rPr>
        <w:t>日起施行。</w:t>
      </w:r>
    </w:p>
    <w:sectPr w:rsidR="00077C8E">
      <w:footerReference w:type="default" r:id="rId7"/>
      <w:pgSz w:w="11906" w:h="16838"/>
      <w:pgMar w:top="2098" w:right="1474" w:bottom="1984" w:left="1587" w:header="851" w:footer="992" w:gutter="0"/>
      <w:cols w:space="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C9" w:rsidRDefault="00764DC9">
      <w:pPr>
        <w:spacing w:line="240" w:lineRule="auto"/>
        <w:ind w:firstLine="640"/>
      </w:pPr>
      <w:r>
        <w:separator/>
      </w:r>
    </w:p>
  </w:endnote>
  <w:endnote w:type="continuationSeparator" w:id="0">
    <w:p w:rsidR="00764DC9" w:rsidRDefault="00764DC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8E" w:rsidRDefault="00764DC9">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-167640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7C8E" w:rsidRDefault="00764DC9">
                          <w:pPr>
                            <w:pStyle w:val="a3"/>
                            <w:ind w:firstLine="480"/>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EC712F">
                            <w:rPr>
                              <w:noProof/>
                              <w:sz w:val="24"/>
                            </w:rPr>
                            <w:t>2</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5.05pt;margin-top:-13.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" filled="f" stroked="f" strokeweight=".5pt">
              <v:textbox style="mso-fit-shape-to-text:t" inset="0,0,0,0">
                <w:txbxContent>
                  <w:p w:rsidR="00077C8E" w:rsidRDefault="00764DC9">
                    <w:pPr>
                      <w:pStyle w:val="a3"/>
                      <w:ind w:firstLine="480"/>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EC712F">
                      <w:rPr>
                        <w:noProof/>
                        <w:sz w:val="24"/>
                      </w:rPr>
                      <w:t>2</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C9" w:rsidRDefault="00764DC9">
      <w:pPr>
        <w:spacing w:line="240" w:lineRule="auto"/>
        <w:ind w:firstLine="640"/>
      </w:pPr>
      <w:r>
        <w:separator/>
      </w:r>
    </w:p>
  </w:footnote>
  <w:footnote w:type="continuationSeparator" w:id="0">
    <w:p w:rsidR="00764DC9" w:rsidRDefault="00764DC9">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M2MwMWNlMzM3NTg0NzBjNTU0NzYxZjEyYTg3MDkifQ=="/>
  </w:docVars>
  <w:rsids>
    <w:rsidRoot w:val="26A75C8E"/>
    <w:rsid w:val="D79FA39A"/>
    <w:rsid w:val="DDF52770"/>
    <w:rsid w:val="DE4A60DA"/>
    <w:rsid w:val="E1B74736"/>
    <w:rsid w:val="E4DF8AE0"/>
    <w:rsid w:val="E9FF5640"/>
    <w:rsid w:val="EA733F8A"/>
    <w:rsid w:val="EDFFDC18"/>
    <w:rsid w:val="EFBFC9E1"/>
    <w:rsid w:val="EFFC1DA2"/>
    <w:rsid w:val="F9BBC8DA"/>
    <w:rsid w:val="FA6728AC"/>
    <w:rsid w:val="FB79568A"/>
    <w:rsid w:val="FBBF5DD4"/>
    <w:rsid w:val="FCD7F72B"/>
    <w:rsid w:val="FCDFE848"/>
    <w:rsid w:val="FD730D6D"/>
    <w:rsid w:val="FDAA3854"/>
    <w:rsid w:val="FDFF37EC"/>
    <w:rsid w:val="FF3B0637"/>
    <w:rsid w:val="00077C8E"/>
    <w:rsid w:val="00764DC9"/>
    <w:rsid w:val="00EC712F"/>
    <w:rsid w:val="02B55479"/>
    <w:rsid w:val="03AF5724"/>
    <w:rsid w:val="0526569F"/>
    <w:rsid w:val="06224324"/>
    <w:rsid w:val="0ADC7B62"/>
    <w:rsid w:val="0B264C88"/>
    <w:rsid w:val="0CCA14A0"/>
    <w:rsid w:val="0D3E6334"/>
    <w:rsid w:val="0ED373D3"/>
    <w:rsid w:val="107454B5"/>
    <w:rsid w:val="10C932CF"/>
    <w:rsid w:val="139D52C9"/>
    <w:rsid w:val="16AA5DB9"/>
    <w:rsid w:val="16F3065E"/>
    <w:rsid w:val="1D5BE7FD"/>
    <w:rsid w:val="1DB870A0"/>
    <w:rsid w:val="1FF7AA33"/>
    <w:rsid w:val="21D9484B"/>
    <w:rsid w:val="225D7D89"/>
    <w:rsid w:val="23C714A0"/>
    <w:rsid w:val="244846A1"/>
    <w:rsid w:val="24D52489"/>
    <w:rsid w:val="251610A0"/>
    <w:rsid w:val="26802A47"/>
    <w:rsid w:val="26A75C8E"/>
    <w:rsid w:val="28100616"/>
    <w:rsid w:val="2FDFFA0C"/>
    <w:rsid w:val="300144EF"/>
    <w:rsid w:val="331D0C7B"/>
    <w:rsid w:val="362E56CD"/>
    <w:rsid w:val="3655620C"/>
    <w:rsid w:val="366874A7"/>
    <w:rsid w:val="37F731AB"/>
    <w:rsid w:val="382D42DF"/>
    <w:rsid w:val="391475B1"/>
    <w:rsid w:val="39D29C3C"/>
    <w:rsid w:val="3B4B589A"/>
    <w:rsid w:val="3BDFB019"/>
    <w:rsid w:val="3D9F7A2D"/>
    <w:rsid w:val="3EF30F62"/>
    <w:rsid w:val="410F2557"/>
    <w:rsid w:val="49F138E5"/>
    <w:rsid w:val="4AFED966"/>
    <w:rsid w:val="4DFD2750"/>
    <w:rsid w:val="4EBC65AF"/>
    <w:rsid w:val="4FFDE4C9"/>
    <w:rsid w:val="4FFF029C"/>
    <w:rsid w:val="5097411D"/>
    <w:rsid w:val="50DA7450"/>
    <w:rsid w:val="54136627"/>
    <w:rsid w:val="584119B5"/>
    <w:rsid w:val="5E023994"/>
    <w:rsid w:val="5F9FBBD2"/>
    <w:rsid w:val="61582EFF"/>
    <w:rsid w:val="61813705"/>
    <w:rsid w:val="62263E8C"/>
    <w:rsid w:val="652E277D"/>
    <w:rsid w:val="69FF12F5"/>
    <w:rsid w:val="6BF96A5A"/>
    <w:rsid w:val="6CED5CEC"/>
    <w:rsid w:val="6EE2D0F1"/>
    <w:rsid w:val="6F6FE9A8"/>
    <w:rsid w:val="6FF9421B"/>
    <w:rsid w:val="6FFF105A"/>
    <w:rsid w:val="73A7352B"/>
    <w:rsid w:val="73FCBD30"/>
    <w:rsid w:val="7434458A"/>
    <w:rsid w:val="753B436E"/>
    <w:rsid w:val="75D14EFF"/>
    <w:rsid w:val="77FBB1CE"/>
    <w:rsid w:val="77FFB55E"/>
    <w:rsid w:val="7B15382E"/>
    <w:rsid w:val="7B5D7B1B"/>
    <w:rsid w:val="7BEEC4F0"/>
    <w:rsid w:val="7CFBA6FA"/>
    <w:rsid w:val="7E6C6697"/>
    <w:rsid w:val="7EA66DA5"/>
    <w:rsid w:val="7F211274"/>
    <w:rsid w:val="7F73BFF2"/>
    <w:rsid w:val="7FBF032D"/>
    <w:rsid w:val="7FF762F4"/>
    <w:rsid w:val="7FFF06D6"/>
    <w:rsid w:val="86EBF5CE"/>
    <w:rsid w:val="936D665F"/>
    <w:rsid w:val="9F7A67C3"/>
    <w:rsid w:val="A72A8048"/>
    <w:rsid w:val="B7F7F504"/>
    <w:rsid w:val="B7FE058B"/>
    <w:rsid w:val="B9D16958"/>
    <w:rsid w:val="BB79F2CF"/>
    <w:rsid w:val="BBFFCF6F"/>
    <w:rsid w:val="BE7F9289"/>
    <w:rsid w:val="CCC6C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91D9F4-4678-4E33-B1DC-794CD43F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560" w:lineRule="exact"/>
      <w:ind w:firstLineChars="200" w:firstLine="200"/>
      <w:jc w:val="both"/>
    </w:pPr>
    <w:rPr>
      <w:rFonts w:eastAsia="方正仿宋简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1">
    <w:name w:val="列出段落1"/>
    <w:basedOn w:val="a"/>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613</Words>
  <Characters>3498</Characters>
  <Application>Microsoft Office Word</Application>
  <DocSecurity>0</DocSecurity>
  <Lines>29</Lines>
  <Paragraphs>8</Paragraphs>
  <ScaleCrop>false</ScaleCrop>
  <Company>Organization</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刘韬</dc:creator>
  <cp:lastModifiedBy>刘晓峰</cp:lastModifiedBy>
  <cp:revision>2</cp:revision>
  <cp:lastPrinted>2024-09-13T01:19:00Z</cp:lastPrinted>
  <dcterms:created xsi:type="dcterms:W3CDTF">2024-07-30T09:28:00Z</dcterms:created>
  <dcterms:modified xsi:type="dcterms:W3CDTF">2024-09-14T07:48:00Z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53E129ADBDD7462592045BBCD5D89BC8_13</vt:lpwstr>
  </property>
</Properties>
</file>