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3A" w:rsidRPr="0025403C" w:rsidRDefault="007B15BC" w:rsidP="007B15BC">
      <w:pPr>
        <w:jc w:val="center"/>
        <w:rPr>
          <w:rFonts w:ascii="Times New Roman" w:eastAsia="黑体" w:hAnsi="Times New Roman" w:cs="Times New Roman"/>
          <w:sz w:val="40"/>
          <w:szCs w:val="32"/>
        </w:rPr>
      </w:pPr>
      <w:r w:rsidRPr="0025403C">
        <w:rPr>
          <w:rFonts w:ascii="Times New Roman" w:eastAsia="黑体" w:hAnsi="Times New Roman" w:cs="Times New Roman"/>
          <w:sz w:val="40"/>
          <w:szCs w:val="32"/>
        </w:rPr>
        <w:t>沈阳市集中式生活饮用水水源水质状况报告</w:t>
      </w:r>
    </w:p>
    <w:p w:rsidR="007B15BC" w:rsidRPr="0025403C" w:rsidRDefault="00F51F5D" w:rsidP="007B15B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 w:rsidR="00AA003C">
        <w:rPr>
          <w:rFonts w:ascii="Times New Roman" w:eastAsia="黑体" w:hAnsi="Times New Roman" w:cs="Times New Roman"/>
          <w:sz w:val="32"/>
          <w:szCs w:val="32"/>
        </w:rPr>
        <w:t>202</w:t>
      </w:r>
      <w:r w:rsidR="001C404D">
        <w:rPr>
          <w:rFonts w:ascii="Times New Roman" w:eastAsia="黑体" w:hAnsi="Times New Roman" w:cs="Times New Roman"/>
          <w:sz w:val="32"/>
          <w:szCs w:val="32"/>
        </w:rPr>
        <w:t>2</w:t>
      </w:r>
      <w:r w:rsidR="0025403C" w:rsidRPr="0025403C">
        <w:rPr>
          <w:rFonts w:ascii="Times New Roman" w:eastAsia="黑体" w:hAnsi="Times New Roman" w:cs="Times New Roman"/>
          <w:sz w:val="32"/>
          <w:szCs w:val="32"/>
        </w:rPr>
        <w:t>年</w:t>
      </w:r>
      <w:r w:rsidR="00DB757F">
        <w:rPr>
          <w:rFonts w:ascii="Times New Roman" w:eastAsia="黑体" w:hAnsi="Times New Roman" w:cs="Times New Roman"/>
          <w:sz w:val="32"/>
          <w:szCs w:val="32"/>
        </w:rPr>
        <w:t>7</w:t>
      </w:r>
      <w:r w:rsidR="0025403C" w:rsidRPr="0025403C">
        <w:rPr>
          <w:rFonts w:ascii="Times New Roman" w:eastAsia="黑体" w:hAnsi="Times New Roman" w:cs="Times New Roman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323637" w:rsidRPr="007B15BC" w:rsidRDefault="00323637" w:rsidP="0032363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7B15BC">
        <w:rPr>
          <w:rFonts w:ascii="Times New Roman" w:eastAsia="黑体" w:hAnsi="Times New Roman" w:cs="Times New Roman"/>
          <w:sz w:val="32"/>
          <w:szCs w:val="30"/>
        </w:rPr>
        <w:t>监测</w:t>
      </w:r>
      <w:r>
        <w:rPr>
          <w:rFonts w:ascii="Times New Roman" w:eastAsia="黑体" w:hAnsi="Times New Roman" w:cs="Times New Roman" w:hint="eastAsia"/>
          <w:sz w:val="32"/>
          <w:szCs w:val="30"/>
        </w:rPr>
        <w:t>概况</w:t>
      </w:r>
    </w:p>
    <w:p w:rsidR="00323637" w:rsidRPr="0032120E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2</w:t>
      </w:r>
      <w:r w:rsidR="00AA003C">
        <w:rPr>
          <w:rFonts w:ascii="Times New Roman" w:eastAsia="仿宋_GB2312" w:hAnsi="Times New Roman" w:cs="Times New Roman"/>
          <w:sz w:val="32"/>
          <w:szCs w:val="30"/>
        </w:rPr>
        <w:t>02</w:t>
      </w:r>
      <w:r w:rsidR="001C404D">
        <w:rPr>
          <w:rFonts w:ascii="Times New Roman" w:eastAsia="仿宋_GB2312" w:hAnsi="Times New Roman" w:cs="Times New Roman"/>
          <w:sz w:val="32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年</w:t>
      </w:r>
      <w:r w:rsidR="00DB757F">
        <w:rPr>
          <w:rFonts w:ascii="Times New Roman" w:eastAsia="仿宋_GB2312" w:hAnsi="Times New Roman" w:cs="Times New Roman"/>
          <w:sz w:val="32"/>
          <w:szCs w:val="30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月</w:t>
      </w:r>
      <w:r>
        <w:rPr>
          <w:rFonts w:ascii="Times New Roman" w:eastAsia="仿宋_GB2312" w:hAnsi="Times New Roman" w:cs="Times New Roman"/>
          <w:sz w:val="32"/>
          <w:szCs w:val="30"/>
        </w:rPr>
        <w:t>，沈阳市集中式生活饮用水水源监测水量</w:t>
      </w:r>
      <w:r w:rsidR="00DB757F">
        <w:rPr>
          <w:rFonts w:ascii="Times New Roman" w:eastAsia="仿宋_GB2312" w:hAnsi="Times New Roman" w:cs="Times New Roman"/>
          <w:sz w:val="32"/>
          <w:szCs w:val="30"/>
        </w:rPr>
        <w:t>224.01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万吨</w:t>
      </w:r>
      <w:r>
        <w:rPr>
          <w:rFonts w:ascii="Times New Roman" w:eastAsia="仿宋_GB2312" w:hAnsi="Times New Roman" w:cs="Times New Roman"/>
          <w:sz w:val="32"/>
          <w:szCs w:val="30"/>
        </w:rPr>
        <w:t>，</w:t>
      </w:r>
      <w:r w:rsidR="002C35DA" w:rsidRPr="002C35DA">
        <w:rPr>
          <w:rFonts w:ascii="Times New Roman" w:eastAsia="仿宋_GB2312" w:hAnsi="Times New Roman" w:cs="Times New Roman" w:hint="eastAsia"/>
          <w:sz w:val="32"/>
          <w:szCs w:val="30"/>
        </w:rPr>
        <w:t>其中达标水量</w:t>
      </w:r>
      <w:r w:rsidR="00DB757F">
        <w:rPr>
          <w:rFonts w:ascii="Times New Roman" w:eastAsia="仿宋_GB2312" w:hAnsi="Times New Roman" w:cs="Times New Roman"/>
          <w:sz w:val="32"/>
          <w:szCs w:val="30"/>
        </w:rPr>
        <w:t>224.01</w:t>
      </w:r>
      <w:r w:rsidR="002C35DA" w:rsidRPr="002C35DA">
        <w:rPr>
          <w:rFonts w:ascii="Times New Roman" w:eastAsia="仿宋_GB2312" w:hAnsi="Times New Roman" w:cs="Times New Roman" w:hint="eastAsia"/>
          <w:sz w:val="32"/>
          <w:szCs w:val="30"/>
        </w:rPr>
        <w:t>万吨，达标率</w:t>
      </w:r>
      <w:r w:rsidR="001910F4">
        <w:rPr>
          <w:rFonts w:ascii="Times New Roman" w:eastAsia="仿宋_GB2312" w:hAnsi="Times New Roman" w:cs="Times New Roman"/>
          <w:sz w:val="32"/>
          <w:szCs w:val="30"/>
        </w:rPr>
        <w:t>100</w:t>
      </w:r>
      <w:r w:rsidR="002C35DA" w:rsidRPr="002C35DA">
        <w:rPr>
          <w:rFonts w:ascii="Times New Roman" w:eastAsia="仿宋_GB2312" w:hAnsi="Times New Roman" w:cs="Times New Roman" w:hint="eastAsia"/>
          <w:sz w:val="32"/>
          <w:szCs w:val="30"/>
        </w:rPr>
        <w:t>%</w:t>
      </w:r>
      <w:r w:rsidR="002C35DA" w:rsidRPr="002C35DA">
        <w:rPr>
          <w:rFonts w:ascii="Times New Roman" w:eastAsia="仿宋_GB2312" w:hAnsi="Times New Roman" w:cs="Times New Roman" w:hint="eastAsia"/>
          <w:sz w:val="32"/>
          <w:szCs w:val="30"/>
        </w:rPr>
        <w:t>。</w:t>
      </w:r>
    </w:p>
    <w:p w:rsidR="00323637" w:rsidRPr="001A23FA" w:rsidRDefault="00323637" w:rsidP="00323637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1A23FA">
        <w:rPr>
          <w:rFonts w:ascii="Times New Roman" w:eastAsia="黑体" w:hAnsi="Times New Roman" w:cs="Times New Roman"/>
          <w:sz w:val="32"/>
          <w:szCs w:val="30"/>
        </w:rPr>
        <w:t>监测点位</w:t>
      </w:r>
    </w:p>
    <w:p w:rsidR="00323637" w:rsidRPr="003E00C6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沈阳市</w:t>
      </w:r>
      <w:r>
        <w:rPr>
          <w:rFonts w:ascii="Times New Roman" w:eastAsia="仿宋_GB2312" w:hAnsi="Times New Roman" w:cs="Times New Roman"/>
          <w:sz w:val="32"/>
          <w:szCs w:val="30"/>
        </w:rPr>
        <w:t>集中式生活饮用水水源</w:t>
      </w:r>
      <w:r w:rsidR="00973961">
        <w:rPr>
          <w:rFonts w:ascii="Times New Roman" w:eastAsia="仿宋_GB2312" w:hAnsi="Times New Roman" w:cs="Times New Roman" w:hint="eastAsia"/>
          <w:sz w:val="32"/>
          <w:szCs w:val="30"/>
        </w:rPr>
        <w:t>为</w:t>
      </w:r>
      <w:r w:rsidR="00973961">
        <w:rPr>
          <w:rFonts w:ascii="Times New Roman" w:eastAsia="仿宋_GB2312" w:hAnsi="Times New Roman" w:cs="Times New Roman"/>
          <w:sz w:val="32"/>
          <w:szCs w:val="30"/>
        </w:rPr>
        <w:t>地下水水源</w:t>
      </w:r>
      <w:r w:rsidR="00973961">
        <w:rPr>
          <w:rFonts w:ascii="Times New Roman" w:eastAsia="仿宋_GB2312" w:hAnsi="Times New Roman" w:cs="Times New Roman" w:hint="eastAsia"/>
          <w:sz w:val="32"/>
          <w:szCs w:val="30"/>
        </w:rPr>
        <w:t>，</w:t>
      </w:r>
      <w:r>
        <w:rPr>
          <w:rFonts w:ascii="Times New Roman" w:eastAsia="仿宋_GB2312" w:hAnsi="Times New Roman" w:cs="Times New Roman"/>
          <w:sz w:val="32"/>
          <w:szCs w:val="30"/>
        </w:rPr>
        <w:t>共设</w:t>
      </w:r>
      <w:r w:rsidR="001C404D">
        <w:rPr>
          <w:rFonts w:ascii="Times New Roman" w:eastAsia="仿宋_GB2312" w:hAnsi="Times New Roman" w:cs="Times New Roman"/>
          <w:sz w:val="32"/>
          <w:szCs w:val="30"/>
        </w:rPr>
        <w:t>6</w:t>
      </w:r>
      <w:r w:rsidRPr="004A2AEE">
        <w:rPr>
          <w:rFonts w:ascii="Times New Roman" w:eastAsia="仿宋_GB2312" w:hAnsi="Times New Roman" w:cs="Times New Roman" w:hint="eastAsia"/>
          <w:sz w:val="32"/>
          <w:szCs w:val="30"/>
        </w:rPr>
        <w:t>个</w:t>
      </w:r>
      <w:r>
        <w:rPr>
          <w:rFonts w:ascii="Times New Roman" w:eastAsia="仿宋_GB2312" w:hAnsi="Times New Roman" w:cs="Times New Roman"/>
          <w:sz w:val="32"/>
          <w:szCs w:val="30"/>
        </w:rPr>
        <w:t>监测点位，分别为</w:t>
      </w:r>
      <w:r w:rsidR="006550DB">
        <w:rPr>
          <w:rFonts w:ascii="Times New Roman" w:eastAsia="仿宋_GB2312" w:hAnsi="Times New Roman" w:cs="Times New Roman"/>
          <w:sz w:val="32"/>
          <w:szCs w:val="30"/>
        </w:rPr>
        <w:t>北陵</w:t>
      </w:r>
      <w:r w:rsidR="006550DB">
        <w:rPr>
          <w:rFonts w:ascii="Times New Roman" w:eastAsia="仿宋_GB2312" w:hAnsi="Times New Roman" w:cs="Times New Roman" w:hint="eastAsia"/>
          <w:sz w:val="32"/>
          <w:szCs w:val="30"/>
        </w:rPr>
        <w:t>、</w:t>
      </w:r>
      <w:r w:rsidR="006550DB">
        <w:rPr>
          <w:rFonts w:ascii="Times New Roman" w:eastAsia="仿宋_GB2312" w:hAnsi="Times New Roman" w:cs="Times New Roman"/>
          <w:sz w:val="32"/>
          <w:szCs w:val="30"/>
        </w:rPr>
        <w:t>新南塔</w:t>
      </w:r>
      <w:r w:rsidR="006550DB">
        <w:rPr>
          <w:rFonts w:ascii="Times New Roman" w:eastAsia="仿宋_GB2312" w:hAnsi="Times New Roman" w:cs="Times New Roman" w:hint="eastAsia"/>
          <w:sz w:val="32"/>
          <w:szCs w:val="30"/>
        </w:rPr>
        <w:t>、</w:t>
      </w:r>
      <w:r w:rsidR="006550DB">
        <w:rPr>
          <w:rFonts w:ascii="Times New Roman" w:eastAsia="仿宋_GB2312" w:hAnsi="Times New Roman" w:cs="Times New Roman"/>
          <w:sz w:val="32"/>
          <w:szCs w:val="30"/>
        </w:rPr>
        <w:t>石佛寺</w:t>
      </w:r>
      <w:r w:rsidR="006550DB">
        <w:rPr>
          <w:rFonts w:ascii="Times New Roman" w:eastAsia="仿宋_GB2312" w:hAnsi="Times New Roman" w:cs="Times New Roman" w:hint="eastAsia"/>
          <w:sz w:val="32"/>
          <w:szCs w:val="30"/>
        </w:rPr>
        <w:t>、</w:t>
      </w:r>
      <w:r w:rsidR="006550DB">
        <w:rPr>
          <w:rFonts w:ascii="Times New Roman" w:eastAsia="仿宋_GB2312" w:hAnsi="Times New Roman" w:cs="Times New Roman"/>
          <w:sz w:val="32"/>
          <w:szCs w:val="30"/>
        </w:rPr>
        <w:t>黄家</w:t>
      </w:r>
      <w:r w:rsidR="006550DB">
        <w:rPr>
          <w:rFonts w:ascii="Times New Roman" w:eastAsia="仿宋_GB2312" w:hAnsi="Times New Roman" w:cs="Times New Roman" w:hint="eastAsia"/>
          <w:sz w:val="32"/>
          <w:szCs w:val="30"/>
        </w:rPr>
        <w:t>、</w:t>
      </w:r>
      <w:r w:rsidR="006550DB">
        <w:rPr>
          <w:rFonts w:ascii="Times New Roman" w:eastAsia="仿宋_GB2312" w:hAnsi="Times New Roman" w:cs="Times New Roman"/>
          <w:sz w:val="32"/>
          <w:szCs w:val="30"/>
        </w:rPr>
        <w:t>李巴</w:t>
      </w:r>
      <w:proofErr w:type="gramStart"/>
      <w:r w:rsidR="006550DB">
        <w:rPr>
          <w:rFonts w:ascii="Times New Roman" w:eastAsia="仿宋_GB2312" w:hAnsi="Times New Roman" w:cs="Times New Roman"/>
          <w:sz w:val="32"/>
          <w:szCs w:val="30"/>
        </w:rPr>
        <w:t>彦</w:t>
      </w:r>
      <w:proofErr w:type="gramEnd"/>
      <w:r w:rsidR="006550DB">
        <w:rPr>
          <w:rFonts w:ascii="Times New Roman" w:eastAsia="仿宋_GB2312" w:hAnsi="Times New Roman" w:cs="Times New Roman" w:hint="eastAsia"/>
          <w:sz w:val="32"/>
          <w:szCs w:val="30"/>
        </w:rPr>
        <w:t>、</w:t>
      </w:r>
      <w:r w:rsidR="006550DB">
        <w:rPr>
          <w:rFonts w:ascii="Times New Roman" w:eastAsia="仿宋_GB2312" w:hAnsi="Times New Roman" w:cs="Times New Roman"/>
          <w:sz w:val="32"/>
          <w:szCs w:val="30"/>
        </w:rPr>
        <w:t>翟家</w:t>
      </w:r>
      <w:r w:rsidRPr="00887E25">
        <w:rPr>
          <w:rFonts w:ascii="Times New Roman" w:eastAsia="仿宋_GB2312" w:hAnsi="Times New Roman" w:cs="Times New Roman"/>
          <w:sz w:val="32"/>
          <w:szCs w:val="30"/>
        </w:rPr>
        <w:t>。</w:t>
      </w:r>
    </w:p>
    <w:p w:rsidR="00323637" w:rsidRPr="001A23FA" w:rsidRDefault="00323637" w:rsidP="00323637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1A23FA">
        <w:rPr>
          <w:rFonts w:ascii="Times New Roman" w:eastAsia="黑体" w:hAnsi="Times New Roman" w:cs="Times New Roman" w:hint="eastAsia"/>
          <w:sz w:val="32"/>
          <w:szCs w:val="30"/>
        </w:rPr>
        <w:t>监测</w:t>
      </w:r>
      <w:r w:rsidRPr="001A23FA">
        <w:rPr>
          <w:rFonts w:ascii="Times New Roman" w:eastAsia="黑体" w:hAnsi="Times New Roman" w:cs="Times New Roman"/>
          <w:sz w:val="32"/>
          <w:szCs w:val="30"/>
        </w:rPr>
        <w:t>项目</w:t>
      </w:r>
    </w:p>
    <w:p w:rsidR="00323637" w:rsidRDefault="00323637" w:rsidP="00A6169D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 w:rsidRPr="00E54E43">
        <w:rPr>
          <w:rFonts w:ascii="Times New Roman" w:eastAsia="仿宋_GB2312" w:hAnsi="Times New Roman" w:cs="Times New Roman" w:hint="eastAsia"/>
          <w:sz w:val="32"/>
          <w:szCs w:val="30"/>
        </w:rPr>
        <w:t>地下水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>水源：</w:t>
      </w:r>
      <w:r w:rsidR="0072108E">
        <w:rPr>
          <w:rFonts w:ascii="Times New Roman" w:eastAsia="仿宋_GB2312" w:hAnsi="Times New Roman" w:cs="Times New Roman" w:hint="eastAsia"/>
          <w:sz w:val="32"/>
          <w:szCs w:val="30"/>
        </w:rPr>
        <w:t>月测，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>监测项目为《</w:t>
      </w:r>
      <w:r w:rsidRPr="00E54E43">
        <w:rPr>
          <w:rFonts w:ascii="Times New Roman" w:eastAsia="仿宋_GB2312" w:hAnsi="Times New Roman" w:cs="Times New Roman" w:hint="eastAsia"/>
          <w:sz w:val="32"/>
          <w:szCs w:val="30"/>
        </w:rPr>
        <w:t>地下水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>质量标准》</w:t>
      </w:r>
      <w:r w:rsidR="00F51F5D">
        <w:rPr>
          <w:rFonts w:ascii="Times New Roman" w:eastAsia="仿宋_GB2312" w:hAnsi="Times New Roman" w:cs="Times New Roman" w:hint="eastAsia"/>
          <w:sz w:val="32"/>
          <w:szCs w:val="30"/>
        </w:rPr>
        <w:t>（</w:t>
      </w:r>
      <w:r w:rsidRPr="00E54E43">
        <w:rPr>
          <w:rFonts w:ascii="Times New Roman" w:eastAsia="仿宋_GB2312" w:hAnsi="Times New Roman" w:cs="Times New Roman" w:hint="eastAsia"/>
          <w:sz w:val="32"/>
          <w:szCs w:val="30"/>
        </w:rPr>
        <w:t>GB/T</w:t>
      </w:r>
      <w:r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>14848-</w:t>
      </w:r>
      <w:r w:rsidR="00F101C2">
        <w:rPr>
          <w:rFonts w:ascii="Times New Roman" w:eastAsia="仿宋_GB2312" w:hAnsi="Times New Roman" w:cs="Times New Roman"/>
          <w:sz w:val="32"/>
          <w:szCs w:val="30"/>
        </w:rPr>
        <w:t>2017</w:t>
      </w:r>
      <w:r w:rsidR="00F51F5D">
        <w:rPr>
          <w:rFonts w:ascii="Times New Roman" w:eastAsia="仿宋_GB2312" w:hAnsi="Times New Roman" w:cs="Times New Roman" w:hint="eastAsia"/>
          <w:sz w:val="32"/>
          <w:szCs w:val="30"/>
        </w:rPr>
        <w:t>）</w:t>
      </w:r>
      <w:r w:rsidR="00A6169D">
        <w:rPr>
          <w:rFonts w:ascii="Times New Roman" w:eastAsia="仿宋_GB2312" w:hAnsi="Times New Roman" w:cs="Times New Roman" w:hint="eastAsia"/>
          <w:sz w:val="32"/>
          <w:szCs w:val="30"/>
        </w:rPr>
        <w:t>表</w:t>
      </w:r>
      <w:r w:rsidR="00A6169D">
        <w:rPr>
          <w:rFonts w:ascii="Times New Roman" w:eastAsia="仿宋_GB2312" w:hAnsi="Times New Roman" w:cs="Times New Roman" w:hint="eastAsia"/>
          <w:sz w:val="32"/>
          <w:szCs w:val="30"/>
        </w:rPr>
        <w:t>1</w:t>
      </w:r>
      <w:r w:rsidR="00572671">
        <w:rPr>
          <w:rFonts w:ascii="Times New Roman" w:eastAsia="仿宋_GB2312" w:hAnsi="Times New Roman" w:cs="Times New Roman" w:hint="eastAsia"/>
          <w:sz w:val="32"/>
          <w:szCs w:val="30"/>
        </w:rPr>
        <w:t>中</w:t>
      </w:r>
      <w:r w:rsidR="00572671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="00A6169D">
        <w:rPr>
          <w:rFonts w:ascii="Times New Roman" w:eastAsia="仿宋_GB2312" w:hAnsi="Times New Roman" w:cs="Times New Roman"/>
          <w:sz w:val="32"/>
          <w:szCs w:val="30"/>
        </w:rPr>
        <w:t>3</w:t>
      </w:r>
      <w:r w:rsidR="00572671">
        <w:rPr>
          <w:rFonts w:ascii="Times New Roman" w:eastAsia="仿宋_GB2312" w:hAnsi="Times New Roman" w:cs="Times New Roman"/>
          <w:sz w:val="32"/>
          <w:szCs w:val="30"/>
        </w:rPr>
        <w:t>9</w:t>
      </w:r>
      <w:r w:rsidRPr="00E54E43">
        <w:rPr>
          <w:rFonts w:ascii="Times New Roman" w:eastAsia="仿宋_GB2312" w:hAnsi="Times New Roman" w:cs="Times New Roman" w:hint="eastAsia"/>
          <w:sz w:val="32"/>
          <w:szCs w:val="30"/>
        </w:rPr>
        <w:t>项</w:t>
      </w:r>
      <w:r w:rsidR="00413767">
        <w:rPr>
          <w:rFonts w:ascii="Times New Roman" w:eastAsia="仿宋_GB2312" w:hAnsi="Times New Roman" w:cs="Times New Roman" w:hint="eastAsia"/>
          <w:sz w:val="32"/>
          <w:szCs w:val="30"/>
        </w:rPr>
        <w:t>，</w:t>
      </w:r>
      <w:r w:rsidR="00413767">
        <w:rPr>
          <w:rFonts w:ascii="Times New Roman" w:eastAsia="仿宋_GB2312" w:hAnsi="Times New Roman" w:cs="Times New Roman" w:hint="eastAsia"/>
          <w:sz w:val="32"/>
          <w:szCs w:val="30"/>
        </w:rPr>
        <w:t>7</w:t>
      </w:r>
      <w:r w:rsidR="00413767">
        <w:rPr>
          <w:rFonts w:ascii="Times New Roman" w:eastAsia="仿宋_GB2312" w:hAnsi="Times New Roman" w:cs="Times New Roman" w:hint="eastAsia"/>
          <w:sz w:val="32"/>
          <w:szCs w:val="30"/>
        </w:rPr>
        <w:t>月全分析</w:t>
      </w:r>
      <w:r w:rsidR="00413767">
        <w:rPr>
          <w:rFonts w:ascii="Times New Roman" w:eastAsia="仿宋_GB2312" w:hAnsi="Times New Roman" w:cs="Times New Roman" w:hint="eastAsia"/>
          <w:sz w:val="32"/>
          <w:szCs w:val="30"/>
        </w:rPr>
        <w:t>9</w:t>
      </w:r>
      <w:r w:rsidR="00413767">
        <w:rPr>
          <w:rFonts w:ascii="Times New Roman" w:eastAsia="仿宋_GB2312" w:hAnsi="Times New Roman" w:cs="Times New Roman"/>
          <w:sz w:val="32"/>
          <w:szCs w:val="30"/>
        </w:rPr>
        <w:t>3</w:t>
      </w:r>
      <w:r w:rsidR="00413767">
        <w:rPr>
          <w:rFonts w:ascii="Times New Roman" w:eastAsia="仿宋_GB2312" w:hAnsi="Times New Roman" w:cs="Times New Roman" w:hint="eastAsia"/>
          <w:sz w:val="32"/>
          <w:szCs w:val="30"/>
        </w:rPr>
        <w:t>项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见附件</w:t>
      </w:r>
      <w:r w:rsidR="00973961">
        <w:rPr>
          <w:rFonts w:ascii="Times New Roman" w:eastAsia="仿宋_GB2312" w:hAnsi="Times New Roman" w:cs="Times New Roman"/>
          <w:sz w:val="32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。</w:t>
      </w:r>
    </w:p>
    <w:p w:rsidR="00323637" w:rsidRDefault="00323637" w:rsidP="00323637">
      <w:pPr>
        <w:pStyle w:val="a3"/>
        <w:numPr>
          <w:ilvl w:val="0"/>
          <w:numId w:val="5"/>
        </w:numPr>
        <w:ind w:firstLineChars="0"/>
        <w:jc w:val="left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 w:hint="eastAsia"/>
          <w:sz w:val="32"/>
          <w:szCs w:val="30"/>
        </w:rPr>
        <w:t>监测</w:t>
      </w:r>
      <w:r>
        <w:rPr>
          <w:rFonts w:ascii="Times New Roman" w:eastAsia="黑体" w:hAnsi="Times New Roman" w:cs="Times New Roman"/>
          <w:sz w:val="32"/>
          <w:szCs w:val="30"/>
        </w:rPr>
        <w:t>方法</w:t>
      </w:r>
    </w:p>
    <w:p w:rsidR="00323637" w:rsidRPr="004B0C9F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 w:rsidRPr="008426BD">
        <w:rPr>
          <w:rFonts w:ascii="Times New Roman" w:eastAsia="仿宋_GB2312" w:hAnsi="Times New Roman" w:cs="Times New Roman" w:hint="eastAsia"/>
          <w:sz w:val="32"/>
          <w:szCs w:val="30"/>
        </w:rPr>
        <w:t>水质项目分析方法参见</w:t>
      </w:r>
      <w:r w:rsidRPr="008426BD">
        <w:rPr>
          <w:rFonts w:ascii="Times New Roman" w:eastAsia="仿宋_GB2312" w:hAnsi="Times New Roman" w:cs="Times New Roman"/>
          <w:sz w:val="32"/>
          <w:szCs w:val="30"/>
        </w:rPr>
        <w:t>国家相关标准。</w:t>
      </w:r>
    </w:p>
    <w:p w:rsidR="00323637" w:rsidRDefault="00323637" w:rsidP="0032363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评价标准及方法</w:t>
      </w:r>
    </w:p>
    <w:p w:rsidR="00323637" w:rsidRPr="00E54E43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地下水</w:t>
      </w:r>
      <w:r>
        <w:rPr>
          <w:rFonts w:ascii="Times New Roman" w:eastAsia="仿宋_GB2312" w:hAnsi="Times New Roman" w:cs="Times New Roman"/>
          <w:sz w:val="32"/>
          <w:szCs w:val="30"/>
        </w:rPr>
        <w:t>水源</w:t>
      </w:r>
      <w:r w:rsidRPr="00E54E43">
        <w:rPr>
          <w:rFonts w:ascii="Times New Roman" w:eastAsia="仿宋_GB2312" w:hAnsi="Times New Roman" w:cs="Times New Roman" w:hint="eastAsia"/>
          <w:sz w:val="32"/>
          <w:szCs w:val="30"/>
        </w:rPr>
        <w:t>根据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>《</w:t>
      </w:r>
      <w:r w:rsidRPr="00E54E43">
        <w:rPr>
          <w:rFonts w:ascii="Times New Roman" w:eastAsia="仿宋_GB2312" w:hAnsi="Times New Roman" w:cs="Times New Roman" w:hint="eastAsia"/>
          <w:sz w:val="32"/>
          <w:szCs w:val="30"/>
        </w:rPr>
        <w:t>地下水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>质量标准》</w:t>
      </w:r>
      <w:r w:rsidR="00F51F5D">
        <w:rPr>
          <w:rFonts w:ascii="Times New Roman" w:eastAsia="仿宋_GB2312" w:hAnsi="Times New Roman" w:cs="Times New Roman" w:hint="eastAsia"/>
          <w:sz w:val="32"/>
          <w:szCs w:val="30"/>
        </w:rPr>
        <w:t>（</w:t>
      </w:r>
      <w:r w:rsidRPr="00E54E43">
        <w:rPr>
          <w:rFonts w:ascii="Times New Roman" w:eastAsia="仿宋_GB2312" w:hAnsi="Times New Roman" w:cs="Times New Roman" w:hint="eastAsia"/>
          <w:sz w:val="32"/>
          <w:szCs w:val="30"/>
        </w:rPr>
        <w:t>GB/T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 xml:space="preserve"> 14848-</w:t>
      </w:r>
      <w:r w:rsidR="00F101C2">
        <w:rPr>
          <w:rFonts w:ascii="Times New Roman" w:eastAsia="仿宋_GB2312" w:hAnsi="Times New Roman" w:cs="Times New Roman"/>
          <w:sz w:val="32"/>
          <w:szCs w:val="30"/>
        </w:rPr>
        <w:t>2017</w:t>
      </w:r>
      <w:r w:rsidR="00F51F5D">
        <w:rPr>
          <w:rFonts w:ascii="Times New Roman" w:eastAsia="仿宋_GB2312" w:hAnsi="Times New Roman" w:cs="Times New Roman" w:hint="eastAsia"/>
          <w:sz w:val="32"/>
          <w:szCs w:val="30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Ⅲ类</w:t>
      </w:r>
      <w:r>
        <w:rPr>
          <w:rFonts w:ascii="Times New Roman" w:eastAsia="仿宋_GB2312" w:hAnsi="Times New Roman" w:cs="Times New Roman"/>
          <w:sz w:val="32"/>
          <w:szCs w:val="30"/>
        </w:rPr>
        <w:t>水质标准</w:t>
      </w:r>
      <w:r w:rsidRPr="00E54E43">
        <w:rPr>
          <w:rFonts w:ascii="Times New Roman" w:eastAsia="仿宋_GB2312" w:hAnsi="Times New Roman" w:cs="Times New Roman" w:hint="eastAsia"/>
          <w:sz w:val="32"/>
          <w:szCs w:val="30"/>
        </w:rPr>
        <w:t>，</w:t>
      </w:r>
      <w:r w:rsidRPr="00E54E43">
        <w:rPr>
          <w:rFonts w:ascii="Times New Roman" w:eastAsia="仿宋_GB2312" w:hAnsi="Times New Roman" w:cs="Times New Roman"/>
          <w:sz w:val="32"/>
          <w:szCs w:val="30"/>
        </w:rPr>
        <w:t>采用单因子评价法进行评价。</w:t>
      </w:r>
    </w:p>
    <w:p w:rsidR="00323637" w:rsidRDefault="00323637" w:rsidP="0032363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 w:hint="eastAsia"/>
          <w:sz w:val="32"/>
          <w:szCs w:val="30"/>
        </w:rPr>
        <w:t>评价</w:t>
      </w:r>
      <w:r>
        <w:rPr>
          <w:rFonts w:ascii="Times New Roman" w:eastAsia="黑体" w:hAnsi="Times New Roman" w:cs="Times New Roman"/>
          <w:sz w:val="32"/>
          <w:szCs w:val="30"/>
        </w:rPr>
        <w:t>结果</w:t>
      </w:r>
    </w:p>
    <w:p w:rsidR="00323637" w:rsidRPr="00321119" w:rsidRDefault="00317E04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2</w:t>
      </w:r>
      <w:r>
        <w:rPr>
          <w:rFonts w:ascii="Times New Roman" w:eastAsia="仿宋_GB2312" w:hAnsi="Times New Roman" w:cs="Times New Roman"/>
          <w:sz w:val="32"/>
          <w:szCs w:val="30"/>
        </w:rPr>
        <w:t>02</w:t>
      </w:r>
      <w:r w:rsidR="001C404D">
        <w:rPr>
          <w:rFonts w:ascii="Times New Roman" w:eastAsia="仿宋_GB2312" w:hAnsi="Times New Roman" w:cs="Times New Roman"/>
          <w:sz w:val="32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年</w:t>
      </w:r>
      <w:r w:rsidR="00DB757F">
        <w:rPr>
          <w:rFonts w:ascii="Times New Roman" w:eastAsia="仿宋_GB2312" w:hAnsi="Times New Roman" w:cs="Times New Roman"/>
          <w:sz w:val="32"/>
          <w:szCs w:val="30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月</w:t>
      </w:r>
      <w:r>
        <w:rPr>
          <w:rFonts w:ascii="Times New Roman" w:eastAsia="仿宋_GB2312" w:hAnsi="Times New Roman" w:cs="Times New Roman"/>
          <w:sz w:val="32"/>
          <w:szCs w:val="30"/>
        </w:rPr>
        <w:t>，沈阳市集中式生活饮用水水源监测水量</w:t>
      </w:r>
      <w:r w:rsidR="00DB757F">
        <w:rPr>
          <w:rFonts w:ascii="Times New Roman" w:eastAsia="仿宋_GB2312" w:hAnsi="Times New Roman" w:cs="Times New Roman"/>
          <w:sz w:val="32"/>
          <w:szCs w:val="30"/>
        </w:rPr>
        <w:t>224.01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万吨</w:t>
      </w:r>
      <w:r>
        <w:rPr>
          <w:rFonts w:ascii="Times New Roman" w:eastAsia="仿宋_GB2312" w:hAnsi="Times New Roman" w:cs="Times New Roman"/>
          <w:sz w:val="32"/>
          <w:szCs w:val="30"/>
        </w:rPr>
        <w:t>，</w:t>
      </w:r>
      <w:r w:rsidRPr="002C35DA">
        <w:rPr>
          <w:rFonts w:ascii="Times New Roman" w:eastAsia="仿宋_GB2312" w:hAnsi="Times New Roman" w:cs="Times New Roman" w:hint="eastAsia"/>
          <w:sz w:val="32"/>
          <w:szCs w:val="30"/>
        </w:rPr>
        <w:t>其中达标水量</w:t>
      </w:r>
      <w:r w:rsidR="00DB757F">
        <w:rPr>
          <w:rFonts w:ascii="Times New Roman" w:eastAsia="仿宋_GB2312" w:hAnsi="Times New Roman" w:cs="Times New Roman"/>
          <w:sz w:val="32"/>
          <w:szCs w:val="30"/>
        </w:rPr>
        <w:t>224.01</w:t>
      </w:r>
      <w:r w:rsidRPr="002C35DA">
        <w:rPr>
          <w:rFonts w:ascii="Times New Roman" w:eastAsia="仿宋_GB2312" w:hAnsi="Times New Roman" w:cs="Times New Roman" w:hint="eastAsia"/>
          <w:sz w:val="32"/>
          <w:szCs w:val="30"/>
        </w:rPr>
        <w:t>万吨，达标率</w:t>
      </w:r>
      <w:r w:rsidR="001910F4">
        <w:rPr>
          <w:rFonts w:ascii="Times New Roman" w:eastAsia="仿宋_GB2312" w:hAnsi="Times New Roman" w:cs="Times New Roman"/>
          <w:sz w:val="32"/>
          <w:szCs w:val="30"/>
        </w:rPr>
        <w:t>100</w:t>
      </w:r>
      <w:r w:rsidRPr="002C35DA">
        <w:rPr>
          <w:rFonts w:ascii="Times New Roman" w:eastAsia="仿宋_GB2312" w:hAnsi="Times New Roman" w:cs="Times New Roman" w:hint="eastAsia"/>
          <w:sz w:val="32"/>
          <w:szCs w:val="30"/>
        </w:rPr>
        <w:t>%</w:t>
      </w:r>
      <w:r w:rsidRPr="002C35DA">
        <w:rPr>
          <w:rFonts w:ascii="Times New Roman" w:eastAsia="仿宋_GB2312" w:hAnsi="Times New Roman" w:cs="Times New Roman" w:hint="eastAsia"/>
          <w:sz w:val="32"/>
          <w:szCs w:val="30"/>
        </w:rPr>
        <w:t>。</w:t>
      </w:r>
      <w:r w:rsidR="00323637">
        <w:rPr>
          <w:rFonts w:ascii="Times New Roman" w:eastAsia="仿宋_GB2312" w:hAnsi="Times New Roman" w:cs="Times New Roman" w:hint="eastAsia"/>
          <w:sz w:val="32"/>
          <w:szCs w:val="30"/>
        </w:rPr>
        <w:t>见附件</w:t>
      </w:r>
      <w:r w:rsidR="00973961">
        <w:rPr>
          <w:rFonts w:ascii="Times New Roman" w:eastAsia="仿宋_GB2312" w:hAnsi="Times New Roman" w:cs="Times New Roman"/>
          <w:sz w:val="32"/>
          <w:szCs w:val="30"/>
        </w:rPr>
        <w:t>2</w:t>
      </w:r>
      <w:r w:rsidR="00323637" w:rsidRPr="00321119">
        <w:rPr>
          <w:rFonts w:ascii="Times New Roman" w:eastAsia="仿宋_GB2312" w:hAnsi="Times New Roman" w:cs="Times New Roman"/>
          <w:sz w:val="32"/>
          <w:szCs w:val="30"/>
        </w:rPr>
        <w:t>。</w:t>
      </w:r>
    </w:p>
    <w:p w:rsidR="00323637" w:rsidRDefault="00323637" w:rsidP="0032363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 w:hint="eastAsia"/>
          <w:sz w:val="32"/>
          <w:szCs w:val="30"/>
        </w:rPr>
        <w:t>其他需要</w:t>
      </w:r>
      <w:r>
        <w:rPr>
          <w:rFonts w:ascii="Times New Roman" w:eastAsia="黑体" w:hAnsi="Times New Roman" w:cs="Times New Roman"/>
          <w:sz w:val="32"/>
          <w:szCs w:val="30"/>
        </w:rPr>
        <w:t>说明的情况</w:t>
      </w:r>
    </w:p>
    <w:p w:rsidR="00323637" w:rsidRPr="008F78CB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1.</w:t>
      </w:r>
      <w:r w:rsidRPr="008F78CB">
        <w:rPr>
          <w:rFonts w:ascii="Times New Roman" w:eastAsia="仿宋_GB2312" w:hAnsi="Times New Roman" w:cs="Times New Roman" w:hint="eastAsia"/>
          <w:sz w:val="32"/>
          <w:szCs w:val="30"/>
        </w:rPr>
        <w:t>集中式</w:t>
      </w:r>
      <w:r w:rsidRPr="008F78CB">
        <w:rPr>
          <w:rFonts w:ascii="Times New Roman" w:eastAsia="仿宋_GB2312" w:hAnsi="Times New Roman" w:cs="Times New Roman"/>
          <w:sz w:val="32"/>
          <w:szCs w:val="30"/>
        </w:rPr>
        <w:t>生活饮用水水源，是指进入输水管网送到用户的和具有一定取水规模</w:t>
      </w:r>
      <w:r w:rsidR="00F51F5D">
        <w:rPr>
          <w:rFonts w:ascii="Times New Roman" w:eastAsia="仿宋_GB2312" w:hAnsi="Times New Roman" w:cs="Times New Roman" w:hint="eastAsia"/>
          <w:sz w:val="32"/>
          <w:szCs w:val="30"/>
        </w:rPr>
        <w:t>（</w:t>
      </w:r>
      <w:r w:rsidRPr="008F78CB">
        <w:rPr>
          <w:rFonts w:ascii="Times New Roman" w:eastAsia="仿宋_GB2312" w:hAnsi="Times New Roman" w:cs="Times New Roman" w:hint="eastAsia"/>
          <w:sz w:val="32"/>
          <w:szCs w:val="30"/>
        </w:rPr>
        <w:t>供水</w:t>
      </w:r>
      <w:r w:rsidRPr="008F78CB">
        <w:rPr>
          <w:rFonts w:ascii="Times New Roman" w:eastAsia="仿宋_GB2312" w:hAnsi="Times New Roman" w:cs="Times New Roman"/>
          <w:sz w:val="32"/>
          <w:szCs w:val="30"/>
        </w:rPr>
        <w:t>人口一般大于</w:t>
      </w:r>
      <w:r w:rsidRPr="008F78CB">
        <w:rPr>
          <w:rFonts w:ascii="Times New Roman" w:eastAsia="仿宋_GB2312" w:hAnsi="Times New Roman" w:cs="Times New Roman" w:hint="eastAsia"/>
          <w:sz w:val="32"/>
          <w:szCs w:val="30"/>
        </w:rPr>
        <w:t>1000</w:t>
      </w:r>
      <w:r w:rsidRPr="008F78CB">
        <w:rPr>
          <w:rFonts w:ascii="Times New Roman" w:eastAsia="仿宋_GB2312" w:hAnsi="Times New Roman" w:cs="Times New Roman" w:hint="eastAsia"/>
          <w:sz w:val="32"/>
          <w:szCs w:val="30"/>
        </w:rPr>
        <w:t>人</w:t>
      </w:r>
      <w:r w:rsidR="00F51F5D">
        <w:rPr>
          <w:rFonts w:ascii="Times New Roman" w:eastAsia="仿宋_GB2312" w:hAnsi="Times New Roman" w:cs="Times New Roman" w:hint="eastAsia"/>
          <w:sz w:val="32"/>
          <w:szCs w:val="30"/>
        </w:rPr>
        <w:t>）</w:t>
      </w:r>
      <w:r w:rsidRPr="008F78CB">
        <w:rPr>
          <w:rFonts w:ascii="Times New Roman" w:eastAsia="仿宋_GB2312" w:hAnsi="Times New Roman" w:cs="Times New Roman" w:hint="eastAsia"/>
          <w:sz w:val="32"/>
          <w:szCs w:val="30"/>
        </w:rPr>
        <w:t>的</w:t>
      </w:r>
      <w:r w:rsidRPr="008F78CB">
        <w:rPr>
          <w:rFonts w:ascii="Times New Roman" w:eastAsia="仿宋_GB2312" w:hAnsi="Times New Roman" w:cs="Times New Roman"/>
          <w:sz w:val="32"/>
          <w:szCs w:val="30"/>
        </w:rPr>
        <w:t>在用、</w:t>
      </w:r>
      <w:r w:rsidRPr="008F78CB">
        <w:rPr>
          <w:rFonts w:ascii="Times New Roman" w:eastAsia="仿宋_GB2312" w:hAnsi="Times New Roman" w:cs="Times New Roman"/>
          <w:sz w:val="32"/>
          <w:szCs w:val="30"/>
        </w:rPr>
        <w:lastRenderedPageBreak/>
        <w:t>备用和规划水源。</w:t>
      </w:r>
    </w:p>
    <w:p w:rsidR="00323637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2.</w:t>
      </w:r>
      <w:r w:rsidRPr="008F78CB">
        <w:rPr>
          <w:rFonts w:ascii="Times New Roman" w:eastAsia="仿宋_GB2312" w:hAnsi="Times New Roman" w:cs="Times New Roman" w:hint="eastAsia"/>
          <w:sz w:val="32"/>
          <w:szCs w:val="30"/>
        </w:rPr>
        <w:t>集中式</w:t>
      </w:r>
      <w:r w:rsidRPr="008F78CB">
        <w:rPr>
          <w:rFonts w:ascii="Times New Roman" w:eastAsia="仿宋_GB2312" w:hAnsi="Times New Roman" w:cs="Times New Roman"/>
          <w:sz w:val="32"/>
          <w:szCs w:val="30"/>
        </w:rPr>
        <w:t>生活饮用水源和饮用水的区别：饮用水水源为原水，居民饮用水为末梢水，水源水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经</w:t>
      </w:r>
      <w:r w:rsidRPr="008F78CB">
        <w:rPr>
          <w:rFonts w:ascii="Times New Roman" w:eastAsia="仿宋_GB2312" w:hAnsi="Times New Roman" w:cs="Times New Roman"/>
          <w:sz w:val="32"/>
          <w:szCs w:val="30"/>
        </w:rPr>
        <w:t>自来水厂净化处理达到《</w:t>
      </w:r>
      <w:r w:rsidRPr="008F78CB">
        <w:rPr>
          <w:rFonts w:ascii="Times New Roman" w:eastAsia="仿宋_GB2312" w:hAnsi="Times New Roman" w:cs="Times New Roman" w:hint="eastAsia"/>
          <w:sz w:val="32"/>
          <w:szCs w:val="30"/>
        </w:rPr>
        <w:t>生活</w:t>
      </w:r>
      <w:r w:rsidRPr="008F78CB">
        <w:rPr>
          <w:rFonts w:ascii="Times New Roman" w:eastAsia="仿宋_GB2312" w:hAnsi="Times New Roman" w:cs="Times New Roman"/>
          <w:sz w:val="32"/>
          <w:szCs w:val="30"/>
        </w:rPr>
        <w:t>饮用水卫生标准》</w:t>
      </w:r>
      <w:r w:rsidRPr="008F78CB">
        <w:rPr>
          <w:rFonts w:ascii="Times New Roman" w:eastAsia="仿宋_GB2312" w:hAnsi="Times New Roman" w:cs="Times New Roman" w:hint="eastAsia"/>
          <w:sz w:val="32"/>
          <w:szCs w:val="30"/>
        </w:rPr>
        <w:t>的</w:t>
      </w:r>
      <w:r w:rsidRPr="008F78CB">
        <w:rPr>
          <w:rFonts w:ascii="Times New Roman" w:eastAsia="仿宋_GB2312" w:hAnsi="Times New Roman" w:cs="Times New Roman"/>
          <w:sz w:val="32"/>
          <w:szCs w:val="30"/>
        </w:rPr>
        <w:t>要求后，进入居民供水系统作为饮用水。</w:t>
      </w:r>
    </w:p>
    <w:p w:rsidR="00323637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</w:p>
    <w:p w:rsidR="00323637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、地下水质量标准限值</w:t>
      </w:r>
    </w:p>
    <w:p w:rsidR="00323637" w:rsidRDefault="00323637" w:rsidP="00323637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 xml:space="preserve">      </w:t>
      </w:r>
      <w:r w:rsidR="000C554D">
        <w:rPr>
          <w:rFonts w:ascii="Times New Roman" w:eastAsia="仿宋_GB2312" w:hAnsi="Times New Roman" w:cs="Times New Roman"/>
          <w:sz w:val="32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、</w:t>
      </w:r>
      <w:r w:rsidRPr="00196F8E">
        <w:rPr>
          <w:rFonts w:ascii="Times New Roman" w:eastAsia="仿宋_GB2312" w:hAnsi="Times New Roman" w:cs="Times New Roman" w:hint="eastAsia"/>
          <w:sz w:val="32"/>
          <w:szCs w:val="30"/>
        </w:rPr>
        <w:t>20</w:t>
      </w:r>
      <w:r w:rsidR="00CA74C0">
        <w:rPr>
          <w:rFonts w:ascii="Times New Roman" w:eastAsia="仿宋_GB2312" w:hAnsi="Times New Roman" w:cs="Times New Roman"/>
          <w:sz w:val="32"/>
          <w:szCs w:val="30"/>
        </w:rPr>
        <w:t>2</w:t>
      </w:r>
      <w:r w:rsidR="001C404D">
        <w:rPr>
          <w:rFonts w:ascii="Times New Roman" w:eastAsia="仿宋_GB2312" w:hAnsi="Times New Roman" w:cs="Times New Roman"/>
          <w:sz w:val="32"/>
          <w:szCs w:val="30"/>
        </w:rPr>
        <w:t>2</w:t>
      </w:r>
      <w:r w:rsidRPr="00196F8E">
        <w:rPr>
          <w:rFonts w:ascii="Times New Roman" w:eastAsia="仿宋_GB2312" w:hAnsi="Times New Roman" w:cs="Times New Roman" w:hint="eastAsia"/>
          <w:sz w:val="32"/>
          <w:szCs w:val="30"/>
        </w:rPr>
        <w:t>年</w:t>
      </w:r>
      <w:r w:rsidR="00DB757F">
        <w:rPr>
          <w:rFonts w:ascii="Times New Roman" w:eastAsia="仿宋_GB2312" w:hAnsi="Times New Roman" w:cs="Times New Roman"/>
          <w:sz w:val="32"/>
          <w:szCs w:val="30"/>
        </w:rPr>
        <w:t>7</w:t>
      </w:r>
      <w:r w:rsidRPr="00196F8E">
        <w:rPr>
          <w:rFonts w:ascii="Times New Roman" w:eastAsia="仿宋_GB2312" w:hAnsi="Times New Roman" w:cs="Times New Roman" w:hint="eastAsia"/>
          <w:sz w:val="32"/>
          <w:szCs w:val="30"/>
        </w:rPr>
        <w:t>月沈阳市集中式生活饮用水水源水质状况</w:t>
      </w:r>
    </w:p>
    <w:p w:rsidR="00323637" w:rsidRPr="009614FF" w:rsidRDefault="00323637" w:rsidP="00323637">
      <w:pPr>
        <w:ind w:firstLineChars="200" w:firstLine="640"/>
        <w:rPr>
          <w:rFonts w:ascii="黑体" w:eastAsia="黑体" w:hAnsi="黑体" w:cs="Times New Roman"/>
          <w:sz w:val="32"/>
          <w:szCs w:val="28"/>
        </w:rPr>
        <w:sectPr w:rsidR="00323637" w:rsidRPr="009614FF" w:rsidSect="006550DB">
          <w:headerReference w:type="default" r:id="rId7"/>
          <w:footerReference w:type="default" r:id="rId8"/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</w:p>
    <w:p w:rsidR="002410FF" w:rsidRPr="002410FF" w:rsidRDefault="002410FF" w:rsidP="002410FF">
      <w:pPr>
        <w:ind w:firstLineChars="200" w:firstLine="640"/>
        <w:rPr>
          <w:rFonts w:ascii="黑体" w:eastAsia="黑体" w:hAnsi="黑体" w:cs="Times New Roman"/>
          <w:sz w:val="32"/>
          <w:szCs w:val="28"/>
        </w:rPr>
      </w:pPr>
      <w:r w:rsidRPr="002410FF">
        <w:rPr>
          <w:rFonts w:ascii="黑体" w:eastAsia="黑体" w:hAnsi="黑体" w:cs="Times New Roman" w:hint="eastAsia"/>
          <w:sz w:val="32"/>
          <w:szCs w:val="28"/>
        </w:rPr>
        <w:lastRenderedPageBreak/>
        <w:t>附件1</w:t>
      </w:r>
    </w:p>
    <w:p w:rsidR="008254CD" w:rsidRPr="002410FF" w:rsidRDefault="00360FEA" w:rsidP="008254CD">
      <w:pPr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410FF">
        <w:rPr>
          <w:rFonts w:ascii="Times New Roman" w:eastAsia="黑体" w:hAnsi="Times New Roman" w:cs="Times New Roman" w:hint="eastAsia"/>
          <w:sz w:val="32"/>
          <w:szCs w:val="32"/>
        </w:rPr>
        <w:t>表</w:t>
      </w:r>
      <w:r w:rsidRPr="002410FF"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 xml:space="preserve">   </w:t>
      </w:r>
      <w:r w:rsidR="008254CD" w:rsidRPr="002410FF">
        <w:rPr>
          <w:rFonts w:ascii="Times New Roman" w:eastAsia="黑体" w:hAnsi="Times New Roman" w:cs="Times New Roman" w:hint="eastAsia"/>
          <w:sz w:val="32"/>
          <w:szCs w:val="32"/>
        </w:rPr>
        <w:t>地</w:t>
      </w:r>
      <w:r w:rsidR="00DF4134">
        <w:rPr>
          <w:rFonts w:ascii="Times New Roman" w:eastAsia="黑体" w:hAnsi="Times New Roman" w:cs="Times New Roman" w:hint="eastAsia"/>
          <w:sz w:val="32"/>
          <w:szCs w:val="32"/>
        </w:rPr>
        <w:t>下</w:t>
      </w:r>
      <w:r w:rsidR="008254CD" w:rsidRPr="002410FF">
        <w:rPr>
          <w:rFonts w:ascii="Times New Roman" w:eastAsia="黑体" w:hAnsi="Times New Roman" w:cs="Times New Roman" w:hint="eastAsia"/>
          <w:sz w:val="32"/>
          <w:szCs w:val="32"/>
        </w:rPr>
        <w:t>水质量</w:t>
      </w:r>
      <w:r w:rsidR="00DF4134">
        <w:rPr>
          <w:rFonts w:ascii="Times New Roman" w:eastAsia="黑体" w:hAnsi="Times New Roman" w:cs="Times New Roman" w:hint="eastAsia"/>
          <w:sz w:val="32"/>
          <w:szCs w:val="32"/>
        </w:rPr>
        <w:t>常规指标及</w:t>
      </w:r>
      <w:r w:rsidR="008254CD" w:rsidRPr="002410FF">
        <w:rPr>
          <w:rFonts w:ascii="Times New Roman" w:eastAsia="黑体" w:hAnsi="Times New Roman" w:cs="Times New Roman" w:hint="eastAsia"/>
          <w:sz w:val="32"/>
          <w:szCs w:val="32"/>
        </w:rPr>
        <w:t>限值</w:t>
      </w:r>
      <w:r w:rsidR="008254CD" w:rsidRPr="002410F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tbl>
      <w:tblPr>
        <w:tblW w:w="964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04"/>
        <w:gridCol w:w="3124"/>
        <w:gridCol w:w="1048"/>
        <w:gridCol w:w="1191"/>
        <w:gridCol w:w="1191"/>
        <w:gridCol w:w="1191"/>
        <w:gridCol w:w="1191"/>
      </w:tblGrid>
      <w:tr w:rsidR="008254CD" w:rsidRPr="002B1CA4" w:rsidTr="00EE13DF">
        <w:trPr>
          <w:trHeight w:val="284"/>
          <w:tblHeader/>
          <w:jc w:val="center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54CD" w:rsidRPr="002B1CA4" w:rsidRDefault="008254CD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54CD" w:rsidRPr="002B1CA4" w:rsidRDefault="00DF4134" w:rsidP="00DF4134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指标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54CD" w:rsidRPr="00DF4134" w:rsidRDefault="008254CD" w:rsidP="0082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134">
              <w:rPr>
                <w:rFonts w:ascii="Times New Roman" w:eastAsia="宋体" w:hAnsi="Times New Roman" w:cs="Times New Roman"/>
                <w:sz w:val="18"/>
                <w:szCs w:val="18"/>
              </w:rPr>
              <w:t>Ⅰ</w:t>
            </w:r>
            <w:r w:rsidRPr="00DF4134"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54CD" w:rsidRPr="00DF4134" w:rsidRDefault="008254CD" w:rsidP="0082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134">
              <w:rPr>
                <w:rFonts w:ascii="Times New Roman" w:eastAsia="宋体" w:hAnsi="Times New Roman" w:cs="Times New Roman"/>
                <w:sz w:val="18"/>
                <w:szCs w:val="18"/>
              </w:rPr>
              <w:t>Ⅱ</w:t>
            </w:r>
            <w:r w:rsidRPr="00DF4134"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54CD" w:rsidRPr="00DF4134" w:rsidRDefault="008254CD" w:rsidP="0082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134">
              <w:rPr>
                <w:rFonts w:ascii="Times New Roman" w:eastAsia="宋体" w:hAnsi="Times New Roman" w:cs="Times New Roman"/>
                <w:sz w:val="18"/>
                <w:szCs w:val="18"/>
              </w:rPr>
              <w:t>Ⅲ</w:t>
            </w:r>
            <w:r w:rsidRPr="00DF4134"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54CD" w:rsidRPr="00DF4134" w:rsidRDefault="008254CD" w:rsidP="0082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134">
              <w:rPr>
                <w:rFonts w:ascii="Times New Roman" w:eastAsia="宋体" w:hAnsi="Times New Roman" w:cs="Times New Roman"/>
                <w:sz w:val="18"/>
                <w:szCs w:val="18"/>
              </w:rPr>
              <w:t>Ⅳ</w:t>
            </w:r>
            <w:r w:rsidRPr="00DF4134"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54CD" w:rsidRPr="00DF4134" w:rsidRDefault="008254CD" w:rsidP="0082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134">
              <w:rPr>
                <w:rFonts w:ascii="Times New Roman" w:eastAsia="宋体" w:hAnsi="Times New Roman" w:cs="Times New Roman"/>
                <w:sz w:val="18"/>
                <w:szCs w:val="18"/>
              </w:rPr>
              <w:t>Ⅴ</w:t>
            </w:r>
            <w:r w:rsidRPr="00DF4134"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</w:p>
        </w:tc>
      </w:tr>
      <w:tr w:rsidR="00DF4134" w:rsidRPr="002B1CA4" w:rsidTr="00EE13DF">
        <w:trPr>
          <w:trHeight w:val="284"/>
          <w:jc w:val="center"/>
        </w:trPr>
        <w:tc>
          <w:tcPr>
            <w:tcW w:w="9640" w:type="dxa"/>
            <w:gridSpan w:val="7"/>
            <w:tcBorders>
              <w:top w:val="single" w:sz="12" w:space="0" w:color="auto"/>
            </w:tcBorders>
            <w:vAlign w:val="center"/>
          </w:tcPr>
          <w:p w:rsidR="00DF4134" w:rsidRPr="00835830" w:rsidRDefault="00DF4134" w:rsidP="00442F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830">
              <w:rPr>
                <w:rFonts w:ascii="Times New Roman" w:hAnsi="Times New Roman" w:cs="Times New Roman"/>
                <w:b/>
                <w:sz w:val="18"/>
                <w:szCs w:val="18"/>
              </w:rPr>
              <w:t>感官性状及一般化学指标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4" w:type="dxa"/>
            <w:vAlign w:val="center"/>
          </w:tcPr>
          <w:p w:rsidR="00F2489F" w:rsidRPr="002B1CA4" w:rsidRDefault="00F2489F" w:rsidP="00F248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色</w:t>
            </w:r>
            <w:r w:rsidR="00F51F5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铂钴色度单位</w:t>
            </w:r>
            <w:r w:rsidR="00F51F5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&gt;25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</w:tcPr>
          <w:p w:rsidR="00F2489F" w:rsidRPr="002B1CA4" w:rsidRDefault="00F2489F" w:rsidP="00442F25">
            <w:pPr>
              <w:tabs>
                <w:tab w:val="left" w:pos="1980"/>
                <w:tab w:val="left" w:pos="216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2B1CA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124" w:type="dxa"/>
          </w:tcPr>
          <w:p w:rsidR="00F2489F" w:rsidRPr="002B1CA4" w:rsidRDefault="00F2489F" w:rsidP="00F2489F">
            <w:pPr>
              <w:tabs>
                <w:tab w:val="left" w:pos="1980"/>
                <w:tab w:val="left" w:pos="2160"/>
              </w:tabs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嗅和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</w:rPr>
              <w:t>味</w:t>
            </w:r>
            <w:proofErr w:type="gramEnd"/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4" w:type="dxa"/>
            <w:vAlign w:val="center"/>
          </w:tcPr>
          <w:p w:rsidR="00F2489F" w:rsidRPr="00EE13DF" w:rsidRDefault="00F2489F" w:rsidP="00F248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浑浊度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/NTU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&gt;10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4" w:type="dxa"/>
            <w:vAlign w:val="center"/>
          </w:tcPr>
          <w:p w:rsidR="00F2489F" w:rsidRPr="002B1CA4" w:rsidRDefault="00F2489F" w:rsidP="00F248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肉眼可见物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4" w:type="dxa"/>
            <w:vAlign w:val="center"/>
          </w:tcPr>
          <w:p w:rsidR="00F2489F" w:rsidRPr="002B1CA4" w:rsidRDefault="00F2489F" w:rsidP="00F2489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</w:t>
            </w:r>
          </w:p>
        </w:tc>
        <w:tc>
          <w:tcPr>
            <w:tcW w:w="3430" w:type="dxa"/>
            <w:gridSpan w:val="3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～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1191" w:type="dxa"/>
          </w:tcPr>
          <w:p w:rsidR="00F2489F" w:rsidRPr="009A5D0C" w:rsidRDefault="00F2489F" w:rsidP="00F2489F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～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</w:t>
            </w:r>
          </w:p>
          <w:p w:rsidR="00F2489F" w:rsidRPr="009A5D0C" w:rsidRDefault="00F2489F" w:rsidP="00F2489F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～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1" w:type="dxa"/>
            <w:vAlign w:val="center"/>
          </w:tcPr>
          <w:p w:rsidR="00F2489F" w:rsidRPr="009A5D0C" w:rsidRDefault="00F51F5D" w:rsidP="00F2489F">
            <w:pPr>
              <w:spacing w:line="300" w:lineRule="exact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＜</w:t>
            </w:r>
            <w:r w:rsidR="00F2489F"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5.5,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＞</w:t>
            </w:r>
            <w:r w:rsidR="00F2489F"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24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总硬度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CaCO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≤300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≤450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4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溶解性总固体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≤300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≤500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≤1000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≤2000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&gt;2000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24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硫酸盐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&gt;350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24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氯化物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&gt;350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4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铁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24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锰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1.50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4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铜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≤1.0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≤1.5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&gt;1.5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2489F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F2489F" w:rsidRPr="002B1CA4" w:rsidRDefault="00F2489F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24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锌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Zn)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≤1.0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≤5.0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F2489F" w:rsidRPr="009A5D0C" w:rsidRDefault="00F2489F" w:rsidP="00F2489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&gt;5.0</w:t>
            </w:r>
            <w:r w:rsidR="005C409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5C4097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5C4097" w:rsidRPr="002B1CA4" w:rsidRDefault="005C4097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24" w:type="dxa"/>
            <w:vAlign w:val="center"/>
          </w:tcPr>
          <w:p w:rsidR="005C4097" w:rsidRPr="002B1CA4" w:rsidRDefault="005C4097" w:rsidP="005C409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铝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5C4097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5C4097" w:rsidRPr="002B1CA4" w:rsidRDefault="005C4097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24" w:type="dxa"/>
          </w:tcPr>
          <w:p w:rsidR="005C4097" w:rsidRDefault="005C4097" w:rsidP="005C4097">
            <w:r>
              <w:rPr>
                <w:rFonts w:ascii="Times New Roman" w:hAnsi="Times New Roman" w:cs="Times New Roman" w:hint="eastAsia"/>
                <w:sz w:val="18"/>
                <w:szCs w:val="18"/>
              </w:rPr>
              <w:t>挥发性酚类</w:t>
            </w:r>
            <w:r w:rsidR="00F51F5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以苯酚计</w:t>
            </w:r>
            <w:r w:rsidR="00F51F5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C4097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5C4097" w:rsidRPr="002B1CA4" w:rsidRDefault="005C4097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24" w:type="dxa"/>
          </w:tcPr>
          <w:p w:rsidR="005C4097" w:rsidRDefault="005C4097" w:rsidP="005C4097">
            <w:r>
              <w:rPr>
                <w:rFonts w:ascii="Times New Roman" w:hAnsi="Times New Roman" w:cs="Times New Roman" w:hint="eastAsia"/>
                <w:sz w:val="18"/>
                <w:szCs w:val="18"/>
              </w:rPr>
              <w:t>阴离子表面活性剂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5C4097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5C4097" w:rsidRPr="002B1CA4" w:rsidRDefault="005C4097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24" w:type="dxa"/>
          </w:tcPr>
          <w:p w:rsidR="005C4097" w:rsidRDefault="005C4097" w:rsidP="005C4097">
            <w:r>
              <w:rPr>
                <w:rFonts w:ascii="Times New Roman" w:hAnsi="Times New Roman" w:cs="Times New Roman" w:hint="eastAsia"/>
                <w:sz w:val="18"/>
                <w:szCs w:val="18"/>
              </w:rPr>
              <w:t>耗氧量</w:t>
            </w:r>
            <w:r w:rsidR="00F51F5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COD</w:t>
            </w:r>
            <w:r w:rsidRPr="005C4097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Mn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法，以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</w:t>
            </w:r>
            <w:r w:rsidRPr="005C409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计</w:t>
            </w:r>
            <w:r w:rsidR="00F51F5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10.0</w:t>
            </w:r>
          </w:p>
        </w:tc>
      </w:tr>
      <w:tr w:rsidR="005C4097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5C4097" w:rsidRPr="002B1CA4" w:rsidRDefault="005C4097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24" w:type="dxa"/>
          </w:tcPr>
          <w:p w:rsidR="005C4097" w:rsidRDefault="005C4097" w:rsidP="005C4097">
            <w:r>
              <w:rPr>
                <w:rFonts w:ascii="Times New Roman" w:hAnsi="Times New Roman" w:cs="Times New Roman" w:hint="eastAsia"/>
                <w:sz w:val="18"/>
                <w:szCs w:val="18"/>
              </w:rPr>
              <w:t>氨氮</w:t>
            </w:r>
            <w:r w:rsidR="00F51F5D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计</w:t>
            </w:r>
            <w:r w:rsidR="00F51F5D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1.50</w:t>
            </w:r>
          </w:p>
        </w:tc>
      </w:tr>
      <w:tr w:rsidR="005C4097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5C4097" w:rsidRPr="002B1CA4" w:rsidRDefault="005C4097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24" w:type="dxa"/>
          </w:tcPr>
          <w:p w:rsidR="005C4097" w:rsidRDefault="005C4097" w:rsidP="005C4097">
            <w:r>
              <w:rPr>
                <w:rFonts w:ascii="Times New Roman" w:hAnsi="Times New Roman" w:cs="Times New Roman" w:hint="eastAsia"/>
                <w:sz w:val="18"/>
                <w:szCs w:val="18"/>
              </w:rPr>
              <w:t>硫化物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5C409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8358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8358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 w:rsidR="008358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5C4097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5C4097" w:rsidRPr="002B1CA4" w:rsidRDefault="005C4097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4" w:type="dxa"/>
          </w:tcPr>
          <w:p w:rsidR="005C4097" w:rsidRDefault="00835830" w:rsidP="005C4097"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钠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="005C4097"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5C4097" w:rsidRPr="009A5D0C" w:rsidRDefault="005C4097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8358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8358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8358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8358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5C4097" w:rsidRPr="009A5D0C" w:rsidRDefault="005C4097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 w:rsidR="008358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35830" w:rsidRPr="002B1CA4" w:rsidTr="00EE13DF">
        <w:trPr>
          <w:trHeight w:val="284"/>
          <w:jc w:val="center"/>
        </w:trPr>
        <w:tc>
          <w:tcPr>
            <w:tcW w:w="9640" w:type="dxa"/>
            <w:gridSpan w:val="7"/>
            <w:vAlign w:val="center"/>
          </w:tcPr>
          <w:p w:rsidR="00835830" w:rsidRPr="00835830" w:rsidRDefault="00835830" w:rsidP="00442F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830">
              <w:rPr>
                <w:rFonts w:ascii="Times New Roman" w:hAnsi="Times New Roman" w:cs="Times New Roman"/>
                <w:b/>
                <w:sz w:val="18"/>
                <w:szCs w:val="18"/>
              </w:rPr>
              <w:t>微生物指标</w:t>
            </w:r>
          </w:p>
        </w:tc>
      </w:tr>
      <w:tr w:rsidR="00835830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835830" w:rsidRPr="002B1CA4" w:rsidRDefault="00835830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24" w:type="dxa"/>
          </w:tcPr>
          <w:p w:rsidR="00835830" w:rsidRDefault="00835830" w:rsidP="00EE13DF"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总大肠菌群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MPN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L)</w:t>
            </w:r>
          </w:p>
        </w:tc>
        <w:tc>
          <w:tcPr>
            <w:tcW w:w="1048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191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191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1191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1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835830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835830" w:rsidRPr="002B1CA4" w:rsidRDefault="00835830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24" w:type="dxa"/>
          </w:tcPr>
          <w:p w:rsidR="00835830" w:rsidRDefault="00835830" w:rsidP="00835830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菌落总数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CFU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  <w:r w:rsidRPr="00D8661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L)</w:t>
            </w:r>
          </w:p>
        </w:tc>
        <w:tc>
          <w:tcPr>
            <w:tcW w:w="1048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1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1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1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835830" w:rsidRPr="009A5D0C" w:rsidRDefault="00835830" w:rsidP="0083583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835830" w:rsidRPr="002B1CA4" w:rsidTr="00EE13DF">
        <w:trPr>
          <w:trHeight w:val="284"/>
          <w:jc w:val="center"/>
        </w:trPr>
        <w:tc>
          <w:tcPr>
            <w:tcW w:w="9640" w:type="dxa"/>
            <w:gridSpan w:val="7"/>
            <w:vAlign w:val="center"/>
          </w:tcPr>
          <w:p w:rsidR="00835830" w:rsidRPr="009A5D0C" w:rsidRDefault="00835830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毒理学指标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C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亚硝酸盐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硝酸盐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≤5.0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氰化物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&gt;0.1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氟化物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&gt;2.0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碘化物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汞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Hg)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砷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&gt;0.05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硒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&gt;0.1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镉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Cd)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&gt;0.01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铬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六价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6+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4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铅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mg/L)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4" w:type="dxa"/>
            <w:vAlign w:val="center"/>
          </w:tcPr>
          <w:p w:rsidR="00442F25" w:rsidRPr="002B1CA4" w:rsidRDefault="00442F25" w:rsidP="00442F25">
            <w:pPr>
              <w:tabs>
                <w:tab w:val="left" w:pos="1980"/>
                <w:tab w:val="left" w:pos="2160"/>
              </w:tabs>
              <w:rPr>
                <w:rFonts w:ascii="Times New Roman" w:hAnsi="Times New Roman" w:cs="Times New Roman"/>
                <w:sz w:val="18"/>
              </w:rPr>
            </w:pPr>
            <w:r w:rsidRPr="002B1CA4">
              <w:rPr>
                <w:rFonts w:ascii="Times New Roman" w:hAnsi="Times New Roman" w:cs="Times New Roman"/>
                <w:sz w:val="18"/>
              </w:rPr>
              <w:t>三氯甲烷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/L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4" w:type="dxa"/>
            <w:vAlign w:val="center"/>
          </w:tcPr>
          <w:p w:rsidR="00442F25" w:rsidRPr="002B1CA4" w:rsidRDefault="00442F25" w:rsidP="00442F25">
            <w:pPr>
              <w:tabs>
                <w:tab w:val="left" w:pos="1980"/>
                <w:tab w:val="left" w:pos="2160"/>
              </w:tabs>
              <w:rPr>
                <w:rFonts w:ascii="Times New Roman" w:hAnsi="Times New Roman" w:cs="Times New Roman"/>
                <w:sz w:val="18"/>
              </w:rPr>
            </w:pPr>
            <w:r w:rsidRPr="002B1CA4">
              <w:rPr>
                <w:rFonts w:ascii="Times New Roman" w:hAnsi="Times New Roman" w:cs="Times New Roman"/>
                <w:sz w:val="18"/>
              </w:rPr>
              <w:t>四氯化碳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/L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24" w:type="dxa"/>
            <w:vAlign w:val="center"/>
          </w:tcPr>
          <w:p w:rsidR="00442F25" w:rsidRPr="002B1CA4" w:rsidRDefault="00442F25" w:rsidP="00442F25">
            <w:pPr>
              <w:tabs>
                <w:tab w:val="left" w:pos="1980"/>
                <w:tab w:val="left" w:pos="2160"/>
              </w:tabs>
              <w:rPr>
                <w:rFonts w:ascii="Times New Roman" w:hAnsi="Times New Roman" w:cs="Times New Roman"/>
                <w:sz w:val="18"/>
              </w:rPr>
            </w:pPr>
            <w:r w:rsidRPr="002B1CA4">
              <w:rPr>
                <w:rFonts w:ascii="Times New Roman" w:hAnsi="Times New Roman" w:cs="Times New Roman"/>
                <w:sz w:val="18"/>
              </w:rPr>
              <w:t>苯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/L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4" w:type="dxa"/>
            <w:vAlign w:val="center"/>
          </w:tcPr>
          <w:p w:rsidR="00442F25" w:rsidRPr="002B1CA4" w:rsidRDefault="00442F25" w:rsidP="00442F25">
            <w:pPr>
              <w:tabs>
                <w:tab w:val="left" w:pos="1980"/>
                <w:tab w:val="left" w:pos="2160"/>
              </w:tabs>
              <w:rPr>
                <w:rFonts w:ascii="Times New Roman" w:hAnsi="Times New Roman" w:cs="Times New Roman"/>
                <w:sz w:val="18"/>
              </w:rPr>
            </w:pPr>
            <w:r w:rsidRPr="002B1CA4">
              <w:rPr>
                <w:rFonts w:ascii="Times New Roman" w:hAnsi="Times New Roman" w:cs="Times New Roman"/>
                <w:sz w:val="18"/>
              </w:rPr>
              <w:t>甲苯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/L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48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191" w:type="dxa"/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</w:tr>
      <w:tr w:rsidR="00442F25" w:rsidRPr="00442F25" w:rsidTr="00EE13DF">
        <w:trPr>
          <w:trHeight w:val="284"/>
          <w:jc w:val="center"/>
        </w:trPr>
        <w:tc>
          <w:tcPr>
            <w:tcW w:w="9640" w:type="dxa"/>
            <w:gridSpan w:val="7"/>
            <w:vAlign w:val="center"/>
          </w:tcPr>
          <w:p w:rsidR="00442F25" w:rsidRPr="00EE13DF" w:rsidRDefault="00442F25" w:rsidP="00442F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F25">
              <w:rPr>
                <w:rFonts w:ascii="Times New Roman" w:hAnsi="Times New Roman" w:cs="Times New Roman"/>
                <w:b/>
                <w:sz w:val="18"/>
                <w:szCs w:val="18"/>
              </w:rPr>
              <w:t>放射性指标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α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放射</w:t>
            </w:r>
            <w:proofErr w:type="gramStart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牲</w:t>
            </w:r>
            <w:proofErr w:type="gramEnd"/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Bq</w:t>
            </w:r>
            <w:proofErr w:type="spellEnd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/L)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42F25" w:rsidRPr="009A5D0C" w:rsidRDefault="00442F25" w:rsidP="00EE13D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&gt;0.</w:t>
            </w:r>
            <w:r w:rsidR="00EE13D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42F25" w:rsidRPr="002B1CA4" w:rsidTr="00EE13DF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F25" w:rsidRPr="002B1CA4" w:rsidRDefault="00442F25" w:rsidP="00442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ß</w:t>
            </w: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放射性</w:t>
            </w:r>
            <w:r w:rsidR="00F51F5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Bq</w:t>
            </w:r>
            <w:proofErr w:type="spellEnd"/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/L)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&gt;1.0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2F25" w:rsidRPr="009A5D0C" w:rsidRDefault="00442F25" w:rsidP="00442F25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A5D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&gt;1.0</w:t>
            </w:r>
          </w:p>
        </w:tc>
      </w:tr>
    </w:tbl>
    <w:p w:rsidR="008A4267" w:rsidRPr="00413767" w:rsidRDefault="008A4267" w:rsidP="00413767">
      <w:pPr>
        <w:rPr>
          <w:rFonts w:ascii="Times New Roman" w:eastAsia="黑体" w:hAnsi="Times New Roman" w:cs="Times New Roman"/>
          <w:sz w:val="32"/>
          <w:szCs w:val="28"/>
        </w:rPr>
        <w:sectPr w:rsidR="008A4267" w:rsidRPr="00413767" w:rsidSect="00943DE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4700" w:rsidRPr="002B1CA4" w:rsidRDefault="00196F8E" w:rsidP="008D200E">
      <w:pPr>
        <w:ind w:firstLineChars="200" w:firstLine="640"/>
        <w:rPr>
          <w:rFonts w:ascii="Times New Roman" w:eastAsia="黑体" w:hAnsi="Times New Roman" w:cs="Times New Roman"/>
          <w:sz w:val="32"/>
          <w:szCs w:val="28"/>
        </w:rPr>
      </w:pPr>
      <w:r w:rsidRPr="002B1CA4">
        <w:rPr>
          <w:rFonts w:ascii="Times New Roman" w:eastAsia="黑体" w:hAnsi="Times New Roman" w:cs="Times New Roman"/>
          <w:sz w:val="32"/>
          <w:szCs w:val="28"/>
        </w:rPr>
        <w:lastRenderedPageBreak/>
        <w:t>附件</w:t>
      </w:r>
      <w:r w:rsidR="00973961">
        <w:rPr>
          <w:rFonts w:ascii="Times New Roman" w:eastAsia="黑体" w:hAnsi="Times New Roman" w:cs="Times New Roman"/>
          <w:sz w:val="32"/>
          <w:szCs w:val="28"/>
        </w:rPr>
        <w:t>2</w:t>
      </w:r>
    </w:p>
    <w:p w:rsidR="00314700" w:rsidRPr="004849B6" w:rsidRDefault="00314700" w:rsidP="00314700">
      <w:pPr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849B6">
        <w:rPr>
          <w:rFonts w:ascii="Times New Roman" w:eastAsia="黑体" w:hAnsi="Times New Roman" w:cs="Times New Roman"/>
          <w:sz w:val="32"/>
          <w:szCs w:val="32"/>
        </w:rPr>
        <w:t>20</w:t>
      </w:r>
      <w:r w:rsidR="003C588B">
        <w:rPr>
          <w:rFonts w:ascii="Times New Roman" w:eastAsia="黑体" w:hAnsi="Times New Roman" w:cs="Times New Roman"/>
          <w:sz w:val="32"/>
          <w:szCs w:val="32"/>
        </w:rPr>
        <w:t>2</w:t>
      </w:r>
      <w:r w:rsidR="001C404D">
        <w:rPr>
          <w:rFonts w:ascii="Times New Roman" w:eastAsia="黑体" w:hAnsi="Times New Roman" w:cs="Times New Roman"/>
          <w:sz w:val="32"/>
          <w:szCs w:val="32"/>
        </w:rPr>
        <w:t>2</w:t>
      </w:r>
      <w:r w:rsidRPr="004849B6">
        <w:rPr>
          <w:rFonts w:ascii="Times New Roman" w:eastAsia="黑体" w:hAnsi="Times New Roman" w:cs="Times New Roman"/>
          <w:sz w:val="32"/>
          <w:szCs w:val="32"/>
        </w:rPr>
        <w:t>年</w:t>
      </w:r>
      <w:r w:rsidR="009E55CD">
        <w:rPr>
          <w:rFonts w:ascii="Times New Roman" w:eastAsia="黑体" w:hAnsi="Times New Roman" w:cs="Times New Roman"/>
          <w:sz w:val="32"/>
          <w:szCs w:val="32"/>
        </w:rPr>
        <w:t>7</w:t>
      </w:r>
      <w:r w:rsidRPr="004849B6">
        <w:rPr>
          <w:rFonts w:ascii="Times New Roman" w:eastAsia="黑体" w:hAnsi="Times New Roman" w:cs="Times New Roman"/>
          <w:sz w:val="32"/>
          <w:szCs w:val="32"/>
        </w:rPr>
        <w:t>月沈阳市集中式生活饮用水水源水质状况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272"/>
        <w:gridCol w:w="1276"/>
        <w:gridCol w:w="1276"/>
        <w:gridCol w:w="850"/>
        <w:gridCol w:w="1927"/>
      </w:tblGrid>
      <w:tr w:rsidR="00314700" w:rsidRPr="00852A20" w:rsidTr="00CF44BE">
        <w:trPr>
          <w:trHeight w:val="454"/>
          <w:jc w:val="center"/>
        </w:trPr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700" w:rsidRPr="00852A20" w:rsidRDefault="00314700" w:rsidP="0031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700" w:rsidRPr="00852A20" w:rsidRDefault="00314700" w:rsidP="0031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b/>
                <w:sz w:val="24"/>
                <w:szCs w:val="24"/>
              </w:rPr>
              <w:t>水源名称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700" w:rsidRPr="00852A20" w:rsidRDefault="00314700" w:rsidP="0031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b/>
                <w:sz w:val="24"/>
                <w:szCs w:val="24"/>
              </w:rPr>
              <w:t>水源类型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700" w:rsidRPr="00852A20" w:rsidRDefault="00314700" w:rsidP="0031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b/>
                <w:sz w:val="24"/>
                <w:szCs w:val="24"/>
              </w:rPr>
              <w:t>监测水量</w:t>
            </w:r>
            <w:r w:rsidR="00F51F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52A20">
              <w:rPr>
                <w:rFonts w:ascii="Times New Roman" w:hAnsi="Times New Roman" w:cs="Times New Roman"/>
                <w:b/>
                <w:sz w:val="24"/>
                <w:szCs w:val="24"/>
              </w:rPr>
              <w:t>万吨</w:t>
            </w:r>
            <w:r w:rsidR="00F51F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700" w:rsidRPr="00852A20" w:rsidRDefault="00314700" w:rsidP="0031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b/>
                <w:sz w:val="24"/>
                <w:szCs w:val="24"/>
              </w:rPr>
              <w:t>达标情况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404D" w:rsidRDefault="00314700" w:rsidP="0004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b/>
                <w:sz w:val="24"/>
                <w:szCs w:val="24"/>
              </w:rPr>
              <w:t>超标指标及</w:t>
            </w:r>
          </w:p>
          <w:p w:rsidR="00314700" w:rsidRPr="00852A20" w:rsidRDefault="00314700" w:rsidP="0004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b/>
                <w:sz w:val="24"/>
                <w:szCs w:val="24"/>
              </w:rPr>
              <w:t>超标倍数</w:t>
            </w:r>
          </w:p>
        </w:tc>
      </w:tr>
      <w:tr w:rsidR="007675C9" w:rsidRPr="00852A20" w:rsidTr="007675C9">
        <w:trPr>
          <w:trHeight w:val="397"/>
          <w:jc w:val="center"/>
        </w:trPr>
        <w:tc>
          <w:tcPr>
            <w:tcW w:w="705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北陵</w:t>
            </w:r>
          </w:p>
        </w:tc>
        <w:tc>
          <w:tcPr>
            <w:tcW w:w="1276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地下水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C9" w:rsidRPr="007675C9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9">
              <w:rPr>
                <w:rFonts w:ascii="Times New Roman" w:hAnsi="Times New Roman" w:cs="Times New Roman"/>
                <w:sz w:val="24"/>
                <w:szCs w:val="24"/>
              </w:rPr>
              <w:t>12.67</w:t>
            </w:r>
          </w:p>
        </w:tc>
        <w:tc>
          <w:tcPr>
            <w:tcW w:w="850" w:type="dxa"/>
            <w:vAlign w:val="center"/>
          </w:tcPr>
          <w:p w:rsidR="007675C9" w:rsidRPr="00317E04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04">
              <w:rPr>
                <w:rFonts w:ascii="Times New Roman" w:hAnsi="Times New Roman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1927" w:type="dxa"/>
            <w:vAlign w:val="center"/>
          </w:tcPr>
          <w:p w:rsidR="007675C9" w:rsidRDefault="007675C9" w:rsidP="007675C9">
            <w:pPr>
              <w:jc w:val="center"/>
            </w:pPr>
            <w:r w:rsidRPr="000963F3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</w:p>
        </w:tc>
      </w:tr>
      <w:tr w:rsidR="007675C9" w:rsidRPr="00852A20" w:rsidTr="007675C9">
        <w:trPr>
          <w:trHeight w:val="397"/>
          <w:jc w:val="center"/>
        </w:trPr>
        <w:tc>
          <w:tcPr>
            <w:tcW w:w="705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新南塔</w:t>
            </w:r>
          </w:p>
        </w:tc>
        <w:tc>
          <w:tcPr>
            <w:tcW w:w="1276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地下水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C9" w:rsidRPr="007675C9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9">
              <w:rPr>
                <w:rFonts w:ascii="Times New Roman" w:hAnsi="Times New Roman" w:cs="Times New Roman"/>
                <w:sz w:val="24"/>
                <w:szCs w:val="24"/>
              </w:rPr>
              <w:t>71.19</w:t>
            </w:r>
          </w:p>
        </w:tc>
        <w:tc>
          <w:tcPr>
            <w:tcW w:w="850" w:type="dxa"/>
            <w:vAlign w:val="center"/>
          </w:tcPr>
          <w:p w:rsidR="007675C9" w:rsidRPr="00317E04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04">
              <w:rPr>
                <w:rFonts w:ascii="Times New Roman" w:hAnsi="Times New Roman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1927" w:type="dxa"/>
            <w:vAlign w:val="center"/>
          </w:tcPr>
          <w:p w:rsidR="007675C9" w:rsidRDefault="007675C9" w:rsidP="007675C9">
            <w:pPr>
              <w:jc w:val="center"/>
            </w:pPr>
            <w:r w:rsidRPr="000963F3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</w:p>
        </w:tc>
      </w:tr>
      <w:tr w:rsidR="007675C9" w:rsidRPr="00852A20" w:rsidTr="007675C9">
        <w:trPr>
          <w:trHeight w:val="397"/>
          <w:jc w:val="center"/>
        </w:trPr>
        <w:tc>
          <w:tcPr>
            <w:tcW w:w="705" w:type="dxa"/>
            <w:vAlign w:val="center"/>
          </w:tcPr>
          <w:p w:rsidR="007675C9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石佛寺</w:t>
            </w:r>
          </w:p>
        </w:tc>
        <w:tc>
          <w:tcPr>
            <w:tcW w:w="1276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地下水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C9" w:rsidRPr="007675C9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vAlign w:val="center"/>
          </w:tcPr>
          <w:p w:rsidR="007675C9" w:rsidRPr="00317E04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04">
              <w:rPr>
                <w:rFonts w:ascii="Times New Roman" w:hAnsi="Times New Roman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1927" w:type="dxa"/>
            <w:vAlign w:val="center"/>
          </w:tcPr>
          <w:p w:rsidR="007675C9" w:rsidRDefault="007675C9" w:rsidP="007675C9">
            <w:pPr>
              <w:jc w:val="center"/>
            </w:pPr>
            <w:r w:rsidRPr="000963F3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</w:p>
        </w:tc>
      </w:tr>
      <w:tr w:rsidR="007675C9" w:rsidRPr="00852A20" w:rsidTr="007675C9">
        <w:trPr>
          <w:trHeight w:val="397"/>
          <w:jc w:val="center"/>
        </w:trPr>
        <w:tc>
          <w:tcPr>
            <w:tcW w:w="705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黄家</w:t>
            </w:r>
          </w:p>
        </w:tc>
        <w:tc>
          <w:tcPr>
            <w:tcW w:w="1276" w:type="dxa"/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地下水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C9" w:rsidRPr="007675C9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9">
              <w:rPr>
                <w:rFonts w:ascii="Times New Roman" w:hAnsi="Times New Roman" w:cs="Times New Roman"/>
                <w:sz w:val="24"/>
                <w:szCs w:val="24"/>
              </w:rPr>
              <w:t>60.41</w:t>
            </w:r>
          </w:p>
        </w:tc>
        <w:tc>
          <w:tcPr>
            <w:tcW w:w="850" w:type="dxa"/>
            <w:vAlign w:val="center"/>
          </w:tcPr>
          <w:p w:rsidR="007675C9" w:rsidRPr="00317E04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04">
              <w:rPr>
                <w:rFonts w:ascii="Times New Roman" w:hAnsi="Times New Roman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1927" w:type="dxa"/>
            <w:vAlign w:val="center"/>
          </w:tcPr>
          <w:p w:rsidR="007675C9" w:rsidRDefault="007675C9" w:rsidP="007675C9">
            <w:pPr>
              <w:jc w:val="center"/>
            </w:pPr>
            <w:r w:rsidRPr="000963F3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</w:p>
        </w:tc>
      </w:tr>
      <w:tr w:rsidR="007675C9" w:rsidRPr="00852A20" w:rsidTr="007675C9">
        <w:trPr>
          <w:trHeight w:val="397"/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李巴</w:t>
            </w:r>
            <w:proofErr w:type="gramStart"/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彦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地下水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C9" w:rsidRPr="007675C9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9">
              <w:rPr>
                <w:rFonts w:ascii="Times New Roman" w:hAnsi="Times New Roman" w:cs="Times New Roman"/>
                <w:sz w:val="24"/>
                <w:szCs w:val="24"/>
              </w:rPr>
              <w:t>55.38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75C9" w:rsidRPr="00317E04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04">
              <w:rPr>
                <w:rFonts w:ascii="Times New Roman" w:hAnsi="Times New Roman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7675C9" w:rsidRDefault="007675C9" w:rsidP="007675C9">
            <w:pPr>
              <w:jc w:val="center"/>
            </w:pPr>
            <w:r w:rsidRPr="000963F3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</w:p>
        </w:tc>
      </w:tr>
      <w:tr w:rsidR="007675C9" w:rsidRPr="00852A20" w:rsidTr="007675C9">
        <w:trPr>
          <w:trHeight w:val="397"/>
          <w:jc w:val="center"/>
        </w:trPr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翟家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675C9" w:rsidRPr="00852A20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20">
              <w:rPr>
                <w:rFonts w:ascii="Times New Roman" w:hAnsi="Times New Roman" w:cs="Times New Roman"/>
                <w:sz w:val="24"/>
                <w:szCs w:val="24"/>
              </w:rPr>
              <w:t>地下水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C9" w:rsidRPr="007675C9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9">
              <w:rPr>
                <w:rFonts w:ascii="Times New Roman" w:hAnsi="Times New Roman" w:cs="Times New Roman"/>
                <w:sz w:val="24"/>
                <w:szCs w:val="24"/>
              </w:rPr>
              <w:t>24.36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675C9" w:rsidRPr="00317E04" w:rsidRDefault="007675C9" w:rsidP="0076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04">
              <w:rPr>
                <w:rFonts w:ascii="Times New Roman" w:hAnsi="Times New Roman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7675C9" w:rsidRDefault="007675C9" w:rsidP="007675C9">
            <w:pPr>
              <w:jc w:val="center"/>
            </w:pPr>
            <w:r w:rsidRPr="000963F3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</w:p>
        </w:tc>
      </w:tr>
    </w:tbl>
    <w:p w:rsidR="00314700" w:rsidRPr="004120DE" w:rsidRDefault="00314700" w:rsidP="004F5605">
      <w:pPr>
        <w:rPr>
          <w:rFonts w:ascii="仿宋_GB2312" w:eastAsia="仿宋_GB2312" w:hAnsi="黑体" w:cs="Times New Roman"/>
          <w:sz w:val="28"/>
          <w:szCs w:val="32"/>
        </w:rPr>
      </w:pPr>
      <w:bookmarkStart w:id="0" w:name="_GoBack"/>
      <w:bookmarkEnd w:id="0"/>
    </w:p>
    <w:sectPr w:rsidR="00314700" w:rsidRPr="004120DE" w:rsidSect="0094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EE" w:rsidRDefault="00C842EE" w:rsidP="00F61581">
      <w:r>
        <w:separator/>
      </w:r>
    </w:p>
  </w:endnote>
  <w:endnote w:type="continuationSeparator" w:id="0">
    <w:p w:rsidR="00C842EE" w:rsidRDefault="00C842EE" w:rsidP="00F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586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973961" w:rsidRPr="00726F40" w:rsidRDefault="00BA2739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 w:rsidRPr="00726F40">
          <w:rPr>
            <w:rFonts w:ascii="Times New Roman" w:hAnsi="Times New Roman" w:cs="Times New Roman"/>
            <w:sz w:val="21"/>
          </w:rPr>
          <w:fldChar w:fldCharType="begin"/>
        </w:r>
        <w:r w:rsidR="00973961" w:rsidRPr="00726F40">
          <w:rPr>
            <w:rFonts w:ascii="Times New Roman" w:hAnsi="Times New Roman" w:cs="Times New Roman"/>
            <w:sz w:val="21"/>
          </w:rPr>
          <w:instrText>PAGE   \* MERGEFORMAT</w:instrText>
        </w:r>
        <w:r w:rsidRPr="00726F40">
          <w:rPr>
            <w:rFonts w:ascii="Times New Roman" w:hAnsi="Times New Roman" w:cs="Times New Roman"/>
            <w:sz w:val="21"/>
          </w:rPr>
          <w:fldChar w:fldCharType="separate"/>
        </w:r>
        <w:r w:rsidR="007675C9" w:rsidRPr="007675C9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 w:rsidRPr="00726F40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973961" w:rsidRDefault="009739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050488"/>
      <w:docPartObj>
        <w:docPartGallery w:val="Page Numbers (Bottom of Page)"/>
        <w:docPartUnique/>
      </w:docPartObj>
    </w:sdtPr>
    <w:sdtEndPr/>
    <w:sdtContent>
      <w:p w:rsidR="00973961" w:rsidRDefault="00BA2739">
        <w:pPr>
          <w:pStyle w:val="a6"/>
          <w:jc w:val="center"/>
        </w:pPr>
        <w:r w:rsidRPr="00F61581">
          <w:rPr>
            <w:rFonts w:ascii="Times New Roman" w:hAnsi="Times New Roman" w:cs="Times New Roman"/>
            <w:sz w:val="21"/>
          </w:rPr>
          <w:fldChar w:fldCharType="begin"/>
        </w:r>
        <w:r w:rsidR="00973961" w:rsidRPr="00F61581">
          <w:rPr>
            <w:rFonts w:ascii="Times New Roman" w:hAnsi="Times New Roman" w:cs="Times New Roman"/>
            <w:sz w:val="21"/>
          </w:rPr>
          <w:instrText>PAGE   \* MERGEFORMAT</w:instrText>
        </w:r>
        <w:r w:rsidRPr="00F61581">
          <w:rPr>
            <w:rFonts w:ascii="Times New Roman" w:hAnsi="Times New Roman" w:cs="Times New Roman"/>
            <w:sz w:val="21"/>
          </w:rPr>
          <w:fldChar w:fldCharType="separate"/>
        </w:r>
        <w:r w:rsidR="007675C9" w:rsidRPr="007675C9">
          <w:rPr>
            <w:rFonts w:ascii="Times New Roman" w:hAnsi="Times New Roman" w:cs="Times New Roman"/>
            <w:noProof/>
            <w:sz w:val="21"/>
            <w:lang w:val="zh-CN"/>
          </w:rPr>
          <w:t>5</w:t>
        </w:r>
        <w:r w:rsidRPr="00F61581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973961" w:rsidRDefault="009739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EE" w:rsidRDefault="00C842EE" w:rsidP="00F61581">
      <w:r>
        <w:separator/>
      </w:r>
    </w:p>
  </w:footnote>
  <w:footnote w:type="continuationSeparator" w:id="0">
    <w:p w:rsidR="00C842EE" w:rsidRDefault="00C842EE" w:rsidP="00F6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61" w:rsidRDefault="00973961" w:rsidP="0000040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61" w:rsidRDefault="00973961" w:rsidP="00EC1F8B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B0B"/>
    <w:multiLevelType w:val="hybridMultilevel"/>
    <w:tmpl w:val="F092AE02"/>
    <w:lvl w:ilvl="0" w:tplc="793214E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3E4D59"/>
    <w:multiLevelType w:val="hybridMultilevel"/>
    <w:tmpl w:val="98D83798"/>
    <w:lvl w:ilvl="0" w:tplc="0A34AC4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120C3B"/>
    <w:multiLevelType w:val="hybridMultilevel"/>
    <w:tmpl w:val="8E000856"/>
    <w:lvl w:ilvl="0" w:tplc="BDB8C6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D12C23"/>
    <w:multiLevelType w:val="hybridMultilevel"/>
    <w:tmpl w:val="704CB196"/>
    <w:lvl w:ilvl="0" w:tplc="F4200EF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454AE3"/>
    <w:multiLevelType w:val="hybridMultilevel"/>
    <w:tmpl w:val="39DAB640"/>
    <w:lvl w:ilvl="0" w:tplc="78086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E9D332E"/>
    <w:multiLevelType w:val="hybridMultilevel"/>
    <w:tmpl w:val="50C28E6A"/>
    <w:lvl w:ilvl="0" w:tplc="0F92B65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0F"/>
    <w:rsid w:val="00000403"/>
    <w:rsid w:val="00001347"/>
    <w:rsid w:val="000019DA"/>
    <w:rsid w:val="0001396F"/>
    <w:rsid w:val="0001450F"/>
    <w:rsid w:val="000229C9"/>
    <w:rsid w:val="00023221"/>
    <w:rsid w:val="00042413"/>
    <w:rsid w:val="00043479"/>
    <w:rsid w:val="0004532D"/>
    <w:rsid w:val="000618D7"/>
    <w:rsid w:val="00081E12"/>
    <w:rsid w:val="00084955"/>
    <w:rsid w:val="000A679F"/>
    <w:rsid w:val="000B75FF"/>
    <w:rsid w:val="000B7F37"/>
    <w:rsid w:val="000C0BE4"/>
    <w:rsid w:val="000C47F1"/>
    <w:rsid w:val="000C554D"/>
    <w:rsid w:val="000E0AAE"/>
    <w:rsid w:val="00101968"/>
    <w:rsid w:val="001223F2"/>
    <w:rsid w:val="00125500"/>
    <w:rsid w:val="001458D8"/>
    <w:rsid w:val="001529DE"/>
    <w:rsid w:val="00155545"/>
    <w:rsid w:val="00162581"/>
    <w:rsid w:val="001629BD"/>
    <w:rsid w:val="00166FA9"/>
    <w:rsid w:val="001910F4"/>
    <w:rsid w:val="00196B46"/>
    <w:rsid w:val="00196F8E"/>
    <w:rsid w:val="001A23FA"/>
    <w:rsid w:val="001C334B"/>
    <w:rsid w:val="001C404D"/>
    <w:rsid w:val="001C517B"/>
    <w:rsid w:val="001D4F01"/>
    <w:rsid w:val="001D5DDB"/>
    <w:rsid w:val="001D72A4"/>
    <w:rsid w:val="001E0253"/>
    <w:rsid w:val="001E46B8"/>
    <w:rsid w:val="001E5421"/>
    <w:rsid w:val="001E733A"/>
    <w:rsid w:val="001F4AD5"/>
    <w:rsid w:val="00204B44"/>
    <w:rsid w:val="00216032"/>
    <w:rsid w:val="00220729"/>
    <w:rsid w:val="002373D3"/>
    <w:rsid w:val="002410FF"/>
    <w:rsid w:val="00247E68"/>
    <w:rsid w:val="0025183F"/>
    <w:rsid w:val="0025403C"/>
    <w:rsid w:val="00260A09"/>
    <w:rsid w:val="00264A57"/>
    <w:rsid w:val="0028108B"/>
    <w:rsid w:val="002857F1"/>
    <w:rsid w:val="002978CA"/>
    <w:rsid w:val="002A3537"/>
    <w:rsid w:val="002A5C74"/>
    <w:rsid w:val="002B1CA4"/>
    <w:rsid w:val="002B76E6"/>
    <w:rsid w:val="002C35DA"/>
    <w:rsid w:val="002C5051"/>
    <w:rsid w:val="002E20DE"/>
    <w:rsid w:val="0030371A"/>
    <w:rsid w:val="00303E3B"/>
    <w:rsid w:val="00311F0C"/>
    <w:rsid w:val="00314700"/>
    <w:rsid w:val="00317E04"/>
    <w:rsid w:val="00321119"/>
    <w:rsid w:val="0032120E"/>
    <w:rsid w:val="00323637"/>
    <w:rsid w:val="003239E3"/>
    <w:rsid w:val="00331100"/>
    <w:rsid w:val="003406B9"/>
    <w:rsid w:val="00342096"/>
    <w:rsid w:val="00343A04"/>
    <w:rsid w:val="00360FEA"/>
    <w:rsid w:val="00370B86"/>
    <w:rsid w:val="003843A3"/>
    <w:rsid w:val="003942D2"/>
    <w:rsid w:val="003A61EC"/>
    <w:rsid w:val="003B2191"/>
    <w:rsid w:val="003B2D69"/>
    <w:rsid w:val="003C3CF9"/>
    <w:rsid w:val="003C588B"/>
    <w:rsid w:val="003D42C0"/>
    <w:rsid w:val="003D603A"/>
    <w:rsid w:val="003E00C6"/>
    <w:rsid w:val="003E2DAB"/>
    <w:rsid w:val="0040316E"/>
    <w:rsid w:val="004120DE"/>
    <w:rsid w:val="00413767"/>
    <w:rsid w:val="00423549"/>
    <w:rsid w:val="00433537"/>
    <w:rsid w:val="00442F25"/>
    <w:rsid w:val="0044342D"/>
    <w:rsid w:val="0045020A"/>
    <w:rsid w:val="0045289B"/>
    <w:rsid w:val="0045418F"/>
    <w:rsid w:val="0047611C"/>
    <w:rsid w:val="0048198A"/>
    <w:rsid w:val="004849B6"/>
    <w:rsid w:val="00493907"/>
    <w:rsid w:val="004952B9"/>
    <w:rsid w:val="00496629"/>
    <w:rsid w:val="004A2AEE"/>
    <w:rsid w:val="004B0C9F"/>
    <w:rsid w:val="004C6FD2"/>
    <w:rsid w:val="004D0D08"/>
    <w:rsid w:val="004E30B2"/>
    <w:rsid w:val="004E7AE9"/>
    <w:rsid w:val="004F1553"/>
    <w:rsid w:val="004F5605"/>
    <w:rsid w:val="00510C90"/>
    <w:rsid w:val="005273E1"/>
    <w:rsid w:val="00535509"/>
    <w:rsid w:val="00537606"/>
    <w:rsid w:val="00541D00"/>
    <w:rsid w:val="0055070A"/>
    <w:rsid w:val="00550AC3"/>
    <w:rsid w:val="00551929"/>
    <w:rsid w:val="00551B86"/>
    <w:rsid w:val="00557A63"/>
    <w:rsid w:val="0057004D"/>
    <w:rsid w:val="00572671"/>
    <w:rsid w:val="005B2D73"/>
    <w:rsid w:val="005C02EE"/>
    <w:rsid w:val="005C4097"/>
    <w:rsid w:val="005C66D3"/>
    <w:rsid w:val="005D6888"/>
    <w:rsid w:val="005E19FC"/>
    <w:rsid w:val="005E748C"/>
    <w:rsid w:val="00602DD9"/>
    <w:rsid w:val="006040B8"/>
    <w:rsid w:val="006109EB"/>
    <w:rsid w:val="006140FD"/>
    <w:rsid w:val="00614251"/>
    <w:rsid w:val="006302C0"/>
    <w:rsid w:val="006550DB"/>
    <w:rsid w:val="0065693B"/>
    <w:rsid w:val="006663C9"/>
    <w:rsid w:val="006762DD"/>
    <w:rsid w:val="006929FD"/>
    <w:rsid w:val="006930A0"/>
    <w:rsid w:val="006B2970"/>
    <w:rsid w:val="006D28C8"/>
    <w:rsid w:val="006E27D7"/>
    <w:rsid w:val="006F7310"/>
    <w:rsid w:val="00715D80"/>
    <w:rsid w:val="00720653"/>
    <w:rsid w:val="0072108E"/>
    <w:rsid w:val="007314EE"/>
    <w:rsid w:val="007327A5"/>
    <w:rsid w:val="0074190A"/>
    <w:rsid w:val="007461E8"/>
    <w:rsid w:val="007675C9"/>
    <w:rsid w:val="00781A4F"/>
    <w:rsid w:val="0079235F"/>
    <w:rsid w:val="007A740E"/>
    <w:rsid w:val="007B15BC"/>
    <w:rsid w:val="007B5143"/>
    <w:rsid w:val="007B7D12"/>
    <w:rsid w:val="007D1083"/>
    <w:rsid w:val="007D69D9"/>
    <w:rsid w:val="007E628A"/>
    <w:rsid w:val="007F6CEC"/>
    <w:rsid w:val="007F7AB8"/>
    <w:rsid w:val="00801E5F"/>
    <w:rsid w:val="008024E7"/>
    <w:rsid w:val="008067CF"/>
    <w:rsid w:val="008254CD"/>
    <w:rsid w:val="00835830"/>
    <w:rsid w:val="00840BDC"/>
    <w:rsid w:val="008426BD"/>
    <w:rsid w:val="00845192"/>
    <w:rsid w:val="00852A20"/>
    <w:rsid w:val="00854E4F"/>
    <w:rsid w:val="0085501E"/>
    <w:rsid w:val="00856E0C"/>
    <w:rsid w:val="00866927"/>
    <w:rsid w:val="008810D4"/>
    <w:rsid w:val="0088648D"/>
    <w:rsid w:val="00886D94"/>
    <w:rsid w:val="00887E25"/>
    <w:rsid w:val="00892AF7"/>
    <w:rsid w:val="008952C8"/>
    <w:rsid w:val="008A4267"/>
    <w:rsid w:val="008B40C8"/>
    <w:rsid w:val="008B4CF1"/>
    <w:rsid w:val="008B6BD3"/>
    <w:rsid w:val="008D200E"/>
    <w:rsid w:val="008D657F"/>
    <w:rsid w:val="008E772D"/>
    <w:rsid w:val="008F67B6"/>
    <w:rsid w:val="008F78CB"/>
    <w:rsid w:val="00903906"/>
    <w:rsid w:val="00923FE5"/>
    <w:rsid w:val="00924270"/>
    <w:rsid w:val="009319D2"/>
    <w:rsid w:val="00934DB1"/>
    <w:rsid w:val="00943DE5"/>
    <w:rsid w:val="00946C7D"/>
    <w:rsid w:val="00952AD6"/>
    <w:rsid w:val="009614FF"/>
    <w:rsid w:val="00973961"/>
    <w:rsid w:val="0097469A"/>
    <w:rsid w:val="00980EC3"/>
    <w:rsid w:val="009841E8"/>
    <w:rsid w:val="0099061B"/>
    <w:rsid w:val="009930F3"/>
    <w:rsid w:val="00996ADC"/>
    <w:rsid w:val="009A5D0C"/>
    <w:rsid w:val="009C46F9"/>
    <w:rsid w:val="009C556F"/>
    <w:rsid w:val="009E2696"/>
    <w:rsid w:val="009E4545"/>
    <w:rsid w:val="009E55CD"/>
    <w:rsid w:val="009E61D0"/>
    <w:rsid w:val="00A223D4"/>
    <w:rsid w:val="00A2308E"/>
    <w:rsid w:val="00A42D63"/>
    <w:rsid w:val="00A43B6F"/>
    <w:rsid w:val="00A45F56"/>
    <w:rsid w:val="00A6125F"/>
    <w:rsid w:val="00A6169D"/>
    <w:rsid w:val="00A63E3E"/>
    <w:rsid w:val="00A813BB"/>
    <w:rsid w:val="00A84FD0"/>
    <w:rsid w:val="00A8590D"/>
    <w:rsid w:val="00AA003C"/>
    <w:rsid w:val="00AB46B8"/>
    <w:rsid w:val="00AD1D5F"/>
    <w:rsid w:val="00AD2179"/>
    <w:rsid w:val="00AE2441"/>
    <w:rsid w:val="00AF49DD"/>
    <w:rsid w:val="00B17610"/>
    <w:rsid w:val="00B41C16"/>
    <w:rsid w:val="00B5406E"/>
    <w:rsid w:val="00B71A0F"/>
    <w:rsid w:val="00B7470D"/>
    <w:rsid w:val="00B8533F"/>
    <w:rsid w:val="00BA2739"/>
    <w:rsid w:val="00BC0CD7"/>
    <w:rsid w:val="00BC6AD3"/>
    <w:rsid w:val="00BE0540"/>
    <w:rsid w:val="00BF002A"/>
    <w:rsid w:val="00BF23BE"/>
    <w:rsid w:val="00C06654"/>
    <w:rsid w:val="00C0722E"/>
    <w:rsid w:val="00C07B09"/>
    <w:rsid w:val="00C07F22"/>
    <w:rsid w:val="00C441F3"/>
    <w:rsid w:val="00C469DC"/>
    <w:rsid w:val="00C6244A"/>
    <w:rsid w:val="00C70FDC"/>
    <w:rsid w:val="00C71F29"/>
    <w:rsid w:val="00C75F84"/>
    <w:rsid w:val="00C83476"/>
    <w:rsid w:val="00C842EE"/>
    <w:rsid w:val="00C861E3"/>
    <w:rsid w:val="00C93ECD"/>
    <w:rsid w:val="00CA4230"/>
    <w:rsid w:val="00CA74C0"/>
    <w:rsid w:val="00CD242C"/>
    <w:rsid w:val="00CD694C"/>
    <w:rsid w:val="00CE1330"/>
    <w:rsid w:val="00CE19F3"/>
    <w:rsid w:val="00CE1F01"/>
    <w:rsid w:val="00CF44BE"/>
    <w:rsid w:val="00D013A4"/>
    <w:rsid w:val="00D07910"/>
    <w:rsid w:val="00D11633"/>
    <w:rsid w:val="00D12B83"/>
    <w:rsid w:val="00D135A7"/>
    <w:rsid w:val="00D35154"/>
    <w:rsid w:val="00D35808"/>
    <w:rsid w:val="00D4036C"/>
    <w:rsid w:val="00D425B3"/>
    <w:rsid w:val="00D77351"/>
    <w:rsid w:val="00DB125F"/>
    <w:rsid w:val="00DB7367"/>
    <w:rsid w:val="00DB757F"/>
    <w:rsid w:val="00DD1E3A"/>
    <w:rsid w:val="00DE2CED"/>
    <w:rsid w:val="00DE3D75"/>
    <w:rsid w:val="00DF4134"/>
    <w:rsid w:val="00DF4C16"/>
    <w:rsid w:val="00E020E9"/>
    <w:rsid w:val="00E02DC1"/>
    <w:rsid w:val="00E20761"/>
    <w:rsid w:val="00E21B82"/>
    <w:rsid w:val="00E26C50"/>
    <w:rsid w:val="00E3348C"/>
    <w:rsid w:val="00E34DF2"/>
    <w:rsid w:val="00E54E43"/>
    <w:rsid w:val="00E57FAB"/>
    <w:rsid w:val="00E86D6D"/>
    <w:rsid w:val="00EA695F"/>
    <w:rsid w:val="00EC0156"/>
    <w:rsid w:val="00EC1F8B"/>
    <w:rsid w:val="00ED0D35"/>
    <w:rsid w:val="00ED28D8"/>
    <w:rsid w:val="00ED2CA9"/>
    <w:rsid w:val="00EE13DF"/>
    <w:rsid w:val="00EE552E"/>
    <w:rsid w:val="00F101C2"/>
    <w:rsid w:val="00F12E9F"/>
    <w:rsid w:val="00F16CF0"/>
    <w:rsid w:val="00F2489F"/>
    <w:rsid w:val="00F419CE"/>
    <w:rsid w:val="00F47272"/>
    <w:rsid w:val="00F51F5D"/>
    <w:rsid w:val="00F61581"/>
    <w:rsid w:val="00F63158"/>
    <w:rsid w:val="00F638BB"/>
    <w:rsid w:val="00F74513"/>
    <w:rsid w:val="00F947D8"/>
    <w:rsid w:val="00F95855"/>
    <w:rsid w:val="00FB7298"/>
    <w:rsid w:val="00FC65E3"/>
    <w:rsid w:val="00FC7D5E"/>
    <w:rsid w:val="00FD5A0E"/>
    <w:rsid w:val="00FE19E1"/>
    <w:rsid w:val="00FE5024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23F14"/>
  <w15:docId w15:val="{9C0B8CD2-EB21-4336-91F2-220D8EE0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BC"/>
    <w:pPr>
      <w:ind w:firstLineChars="200" w:firstLine="420"/>
    </w:pPr>
  </w:style>
  <w:style w:type="paragraph" w:styleId="a4">
    <w:name w:val="header"/>
    <w:basedOn w:val="a"/>
    <w:link w:val="a5"/>
    <w:unhideWhenUsed/>
    <w:rsid w:val="00F6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15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1581"/>
    <w:rPr>
      <w:sz w:val="18"/>
      <w:szCs w:val="18"/>
    </w:rPr>
  </w:style>
  <w:style w:type="table" w:styleId="a8">
    <w:name w:val="Table Grid"/>
    <w:basedOn w:val="a1"/>
    <w:uiPriority w:val="39"/>
    <w:rsid w:val="0031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1F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1F8B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96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020E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020E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02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0E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02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13940429757@126.com</cp:lastModifiedBy>
  <cp:revision>3</cp:revision>
  <cp:lastPrinted>2019-10-22T02:58:00Z</cp:lastPrinted>
  <dcterms:created xsi:type="dcterms:W3CDTF">2022-07-18T05:25:00Z</dcterms:created>
  <dcterms:modified xsi:type="dcterms:W3CDTF">2022-07-18T05:26:00Z</dcterms:modified>
</cp:coreProperties>
</file>